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849F4" w14:textId="272ADD5B" w:rsidR="00B54B5E" w:rsidRPr="00B54B5E" w:rsidRDefault="00710CE1" w:rsidP="00A52FD7">
      <w:pPr>
        <w:rPr>
          <w:b/>
        </w:rPr>
      </w:pPr>
      <w:r>
        <w:rPr>
          <w:b/>
        </w:rPr>
        <w:t>Lean Essentials</w:t>
      </w:r>
      <w:r w:rsidR="00B54B5E" w:rsidRPr="00B54B5E">
        <w:rPr>
          <w:b/>
        </w:rPr>
        <w:t xml:space="preserve"> – Course Planning Matrix</w:t>
      </w:r>
      <w:r w:rsidR="00DB2126">
        <w:rPr>
          <w:b/>
        </w:rPr>
        <w:t xml:space="preserve"> &amp; Instructor Guide</w:t>
      </w:r>
    </w:p>
    <w:p w14:paraId="01EA23EF" w14:textId="77777777" w:rsidR="005412BC" w:rsidRDefault="005412BC" w:rsidP="005412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4680"/>
        <w:gridCol w:w="1908"/>
      </w:tblGrid>
      <w:tr w:rsidR="005412BC" w:rsidRPr="00F72F96" w14:paraId="3C29CFD5" w14:textId="77777777">
        <w:tc>
          <w:tcPr>
            <w:tcW w:w="6588" w:type="dxa"/>
          </w:tcPr>
          <w:p w14:paraId="0E7138E8" w14:textId="6DAFFD18" w:rsidR="005412BC" w:rsidRDefault="005412BC" w:rsidP="00E144A0">
            <w:pPr>
              <w:rPr>
                <w:b/>
                <w:sz w:val="20"/>
                <w:szCs w:val="20"/>
              </w:rPr>
            </w:pPr>
            <w:r>
              <w:rPr>
                <w:b/>
                <w:sz w:val="20"/>
                <w:szCs w:val="20"/>
              </w:rPr>
              <w:t xml:space="preserve">Course Title: </w:t>
            </w:r>
            <w:r w:rsidR="00710CE1">
              <w:rPr>
                <w:b/>
                <w:sz w:val="20"/>
                <w:szCs w:val="20"/>
              </w:rPr>
              <w:t>Lean Essentials</w:t>
            </w:r>
          </w:p>
        </w:tc>
        <w:tc>
          <w:tcPr>
            <w:tcW w:w="6588" w:type="dxa"/>
            <w:gridSpan w:val="2"/>
          </w:tcPr>
          <w:p w14:paraId="28A0CEC9" w14:textId="668678C0" w:rsidR="005412BC" w:rsidRDefault="00DB2126" w:rsidP="005412BC">
            <w:pPr>
              <w:rPr>
                <w:sz w:val="20"/>
                <w:szCs w:val="20"/>
              </w:rPr>
            </w:pPr>
            <w:r>
              <w:rPr>
                <w:b/>
                <w:sz w:val="20"/>
                <w:szCs w:val="20"/>
              </w:rPr>
              <w:t>Company</w:t>
            </w:r>
            <w:r w:rsidR="005412BC">
              <w:rPr>
                <w:b/>
                <w:sz w:val="20"/>
                <w:szCs w:val="20"/>
              </w:rPr>
              <w:t xml:space="preserve">: </w:t>
            </w:r>
          </w:p>
        </w:tc>
      </w:tr>
      <w:tr w:rsidR="005412BC" w:rsidRPr="005412BC" w14:paraId="29FFD174" w14:textId="77777777">
        <w:tc>
          <w:tcPr>
            <w:tcW w:w="11268" w:type="dxa"/>
            <w:gridSpan w:val="2"/>
          </w:tcPr>
          <w:p w14:paraId="2B16FDEA" w14:textId="77777777" w:rsidR="005412BC" w:rsidRDefault="005412BC" w:rsidP="005412BC">
            <w:pPr>
              <w:rPr>
                <w:b/>
                <w:sz w:val="20"/>
                <w:szCs w:val="20"/>
              </w:rPr>
            </w:pPr>
            <w:r>
              <w:rPr>
                <w:b/>
                <w:sz w:val="20"/>
                <w:szCs w:val="20"/>
              </w:rPr>
              <w:t>Overall Objectives:</w:t>
            </w:r>
          </w:p>
          <w:p w14:paraId="7A52A4F8" w14:textId="77777777" w:rsidR="00000DAF" w:rsidRPr="00000DAF" w:rsidRDefault="00000DAF" w:rsidP="00000DAF">
            <w:pPr>
              <w:numPr>
                <w:ilvl w:val="0"/>
                <w:numId w:val="2"/>
              </w:numPr>
              <w:ind w:left="360" w:hanging="360"/>
              <w:rPr>
                <w:rFonts w:cs="Arial"/>
                <w:sz w:val="20"/>
                <w:szCs w:val="20"/>
              </w:rPr>
            </w:pPr>
            <w:r w:rsidRPr="00000DAF">
              <w:rPr>
                <w:rFonts w:cs="Arial"/>
                <w:sz w:val="20"/>
                <w:szCs w:val="20"/>
              </w:rPr>
              <w:t xml:space="preserve">Understand how lean has been applied by manufacturing &amp; service organizations to obtain a competitive advantage.  </w:t>
            </w:r>
          </w:p>
          <w:p w14:paraId="4F8FA592" w14:textId="77777777" w:rsidR="00000DAF" w:rsidRPr="00000DAF" w:rsidRDefault="00000DAF" w:rsidP="00000DAF">
            <w:pPr>
              <w:numPr>
                <w:ilvl w:val="0"/>
                <w:numId w:val="2"/>
              </w:numPr>
              <w:ind w:left="360" w:hanging="360"/>
              <w:rPr>
                <w:rFonts w:cs="Arial"/>
                <w:sz w:val="20"/>
                <w:szCs w:val="20"/>
              </w:rPr>
            </w:pPr>
            <w:r w:rsidRPr="00000DAF">
              <w:rPr>
                <w:rFonts w:cs="Arial"/>
                <w:sz w:val="20"/>
                <w:szCs w:val="20"/>
              </w:rPr>
              <w:t xml:space="preserve">Explore the 7 key lean principles and learn how to identify the 8 sources of waste or </w:t>
            </w:r>
            <w:proofErr w:type="spellStart"/>
            <w:r w:rsidRPr="00000DAF">
              <w:rPr>
                <w:rFonts w:cs="Arial"/>
                <w:sz w:val="20"/>
                <w:szCs w:val="20"/>
              </w:rPr>
              <w:t>muda</w:t>
            </w:r>
            <w:proofErr w:type="spellEnd"/>
            <w:r w:rsidRPr="00000DAF">
              <w:rPr>
                <w:rFonts w:cs="Arial"/>
                <w:sz w:val="20"/>
                <w:szCs w:val="20"/>
              </w:rPr>
              <w:t xml:space="preserve"> in business processes. </w:t>
            </w:r>
          </w:p>
          <w:p w14:paraId="54CFA608" w14:textId="77777777" w:rsidR="00000DAF" w:rsidRPr="00000DAF" w:rsidRDefault="00000DAF" w:rsidP="00000DAF">
            <w:pPr>
              <w:numPr>
                <w:ilvl w:val="0"/>
                <w:numId w:val="2"/>
              </w:numPr>
              <w:ind w:left="360" w:hanging="360"/>
              <w:rPr>
                <w:rFonts w:cs="Arial"/>
                <w:sz w:val="20"/>
                <w:szCs w:val="20"/>
              </w:rPr>
            </w:pPr>
            <w:r w:rsidRPr="00000DAF">
              <w:rPr>
                <w:rFonts w:cs="Arial"/>
                <w:sz w:val="20"/>
                <w:szCs w:val="20"/>
              </w:rPr>
              <w:t>Learn how to apply lean principles and tools to a “production process.”</w:t>
            </w:r>
          </w:p>
          <w:p w14:paraId="66B36C75" w14:textId="3D21727F" w:rsidR="005412BC" w:rsidRDefault="00000DAF" w:rsidP="00000DAF">
            <w:pPr>
              <w:numPr>
                <w:ilvl w:val="0"/>
                <w:numId w:val="2"/>
              </w:numPr>
              <w:overflowPunct w:val="0"/>
              <w:autoSpaceDE w:val="0"/>
              <w:autoSpaceDN w:val="0"/>
              <w:adjustRightInd w:val="0"/>
              <w:ind w:left="360" w:hanging="360"/>
              <w:textAlignment w:val="baseline"/>
              <w:rPr>
                <w:rFonts w:cs="Arial"/>
                <w:sz w:val="20"/>
                <w:szCs w:val="20"/>
              </w:rPr>
            </w:pPr>
            <w:r w:rsidRPr="00000DAF">
              <w:rPr>
                <w:rFonts w:cs="Arial"/>
                <w:sz w:val="20"/>
                <w:szCs w:val="20"/>
              </w:rPr>
              <w:t>Learn how to implement Lean in an organization</w:t>
            </w:r>
          </w:p>
        </w:tc>
        <w:tc>
          <w:tcPr>
            <w:tcW w:w="1908" w:type="dxa"/>
          </w:tcPr>
          <w:p w14:paraId="0C54BDBE" w14:textId="2BC26C4F" w:rsidR="005412BC" w:rsidRDefault="005412BC" w:rsidP="005412BC">
            <w:pPr>
              <w:rPr>
                <w:b/>
                <w:sz w:val="20"/>
                <w:szCs w:val="20"/>
              </w:rPr>
            </w:pPr>
            <w:r>
              <w:rPr>
                <w:b/>
                <w:sz w:val="20"/>
                <w:szCs w:val="20"/>
              </w:rPr>
              <w:t xml:space="preserve">Date: </w:t>
            </w:r>
          </w:p>
        </w:tc>
      </w:tr>
      <w:tr w:rsidR="005412BC" w:rsidRPr="00F72F96" w14:paraId="18665968" w14:textId="77777777">
        <w:tc>
          <w:tcPr>
            <w:tcW w:w="11268" w:type="dxa"/>
            <w:gridSpan w:val="2"/>
          </w:tcPr>
          <w:p w14:paraId="56132828" w14:textId="77777777" w:rsidR="005412BC" w:rsidRDefault="005412BC" w:rsidP="005412BC">
            <w:pPr>
              <w:rPr>
                <w:sz w:val="20"/>
                <w:szCs w:val="20"/>
              </w:rPr>
            </w:pPr>
            <w:r>
              <w:rPr>
                <w:b/>
                <w:sz w:val="20"/>
                <w:szCs w:val="20"/>
              </w:rPr>
              <w:t>Training Concept:</w:t>
            </w:r>
          </w:p>
          <w:p w14:paraId="6FD9042C" w14:textId="51E3B0D3" w:rsidR="006A3B2F" w:rsidRDefault="00246898">
            <w:pPr>
              <w:numPr>
                <w:ilvl w:val="0"/>
                <w:numId w:val="2"/>
              </w:numPr>
              <w:tabs>
                <w:tab w:val="clear" w:pos="0"/>
              </w:tabs>
              <w:overflowPunct w:val="0"/>
              <w:autoSpaceDE w:val="0"/>
              <w:autoSpaceDN w:val="0"/>
              <w:adjustRightInd w:val="0"/>
              <w:ind w:left="360" w:hanging="360"/>
              <w:textAlignment w:val="baseline"/>
              <w:rPr>
                <w:rFonts w:cs="Arial"/>
                <w:sz w:val="20"/>
                <w:szCs w:val="20"/>
              </w:rPr>
            </w:pPr>
            <w:r>
              <w:rPr>
                <w:rFonts w:cs="Arial"/>
                <w:sz w:val="20"/>
                <w:szCs w:val="20"/>
              </w:rPr>
              <w:t xml:space="preserve">This course includes </w:t>
            </w:r>
            <w:r w:rsidR="00153830">
              <w:rPr>
                <w:rFonts w:cs="Arial"/>
                <w:sz w:val="20"/>
                <w:szCs w:val="20"/>
              </w:rPr>
              <w:t>three</w:t>
            </w:r>
            <w:r>
              <w:rPr>
                <w:rFonts w:cs="Arial"/>
                <w:sz w:val="20"/>
                <w:szCs w:val="20"/>
              </w:rPr>
              <w:t xml:space="preserve"> modules</w:t>
            </w:r>
            <w:r w:rsidR="00153830">
              <w:rPr>
                <w:rFonts w:cs="Arial"/>
                <w:sz w:val="20"/>
                <w:szCs w:val="20"/>
              </w:rPr>
              <w:t xml:space="preserve"> – Lean Principles describing what is Lean, Implementing Lean describing how Lean is brought into an organization &amp; Six Sigma Overview describing how Six Sigma supports Lean through defect reduction</w:t>
            </w:r>
            <w:r>
              <w:rPr>
                <w:rFonts w:cs="Arial"/>
                <w:sz w:val="20"/>
                <w:szCs w:val="20"/>
              </w:rPr>
              <w:t>:</w:t>
            </w:r>
          </w:p>
          <w:p w14:paraId="632AAE45" w14:textId="3F216BE3" w:rsidR="00246898" w:rsidRDefault="006A3B70">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 xml:space="preserve">The course is a mixture of </w:t>
            </w:r>
            <w:proofErr w:type="gramStart"/>
            <w:r>
              <w:rPr>
                <w:rFonts w:cs="Arial"/>
                <w:sz w:val="20"/>
                <w:szCs w:val="20"/>
              </w:rPr>
              <w:t>lecture</w:t>
            </w:r>
            <w:proofErr w:type="gramEnd"/>
            <w:r>
              <w:rPr>
                <w:rFonts w:cs="Arial"/>
                <w:sz w:val="20"/>
                <w:szCs w:val="20"/>
              </w:rPr>
              <w:t xml:space="preserve"> and exercises.  It can be delivered in one continuous session (about a day and a half) or spread out over several days with homework in between.</w:t>
            </w:r>
          </w:p>
        </w:tc>
        <w:tc>
          <w:tcPr>
            <w:tcW w:w="1908" w:type="dxa"/>
          </w:tcPr>
          <w:p w14:paraId="776C7F8E" w14:textId="77777777" w:rsidR="005412BC" w:rsidRDefault="005412BC" w:rsidP="005412BC">
            <w:pPr>
              <w:rPr>
                <w:b/>
                <w:sz w:val="20"/>
                <w:szCs w:val="20"/>
              </w:rPr>
            </w:pPr>
            <w:r>
              <w:rPr>
                <w:b/>
                <w:sz w:val="20"/>
                <w:szCs w:val="20"/>
              </w:rPr>
              <w:t>Rev: 0</w:t>
            </w:r>
          </w:p>
        </w:tc>
      </w:tr>
    </w:tbl>
    <w:p w14:paraId="2980B723" w14:textId="77777777" w:rsidR="00B54B5E" w:rsidRDefault="00B54B5E"/>
    <w:p w14:paraId="120335BD" w14:textId="77777777" w:rsidR="004F0FB3" w:rsidRDefault="004F0FB3">
      <w:bookmarkStart w:id="0" w:name="_Hlk18397857"/>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4F0FB3" w:rsidRPr="00725E72" w14:paraId="1FA7E2B0" w14:textId="77777777">
        <w:tc>
          <w:tcPr>
            <w:tcW w:w="5000" w:type="pct"/>
            <w:gridSpan w:val="4"/>
            <w:shd w:val="clear" w:color="auto" w:fill="3366FF"/>
          </w:tcPr>
          <w:p w14:paraId="20315573" w14:textId="2194DC45" w:rsidR="004F0FB3" w:rsidRDefault="004F0FB3">
            <w:pPr>
              <w:jc w:val="center"/>
              <w:rPr>
                <w:rFonts w:cs="Arial"/>
                <w:color w:val="FFFFFF"/>
                <w:sz w:val="18"/>
                <w:szCs w:val="18"/>
              </w:rPr>
            </w:pPr>
            <w:r>
              <w:rPr>
                <w:rFonts w:cs="Arial"/>
                <w:b/>
                <w:color w:val="FFFFFF"/>
              </w:rPr>
              <w:t>Lean Principles</w:t>
            </w:r>
          </w:p>
        </w:tc>
      </w:tr>
      <w:tr w:rsidR="000B4450" w:rsidRPr="006A3B2F" w14:paraId="0819C83E" w14:textId="77777777">
        <w:trPr>
          <w:tblHeader/>
        </w:trPr>
        <w:tc>
          <w:tcPr>
            <w:tcW w:w="794" w:type="pct"/>
            <w:tcBorders>
              <w:bottom w:val="single" w:sz="4" w:space="0" w:color="auto"/>
            </w:tcBorders>
            <w:shd w:val="clear" w:color="auto" w:fill="FFFF99"/>
          </w:tcPr>
          <w:p w14:paraId="06B03F7A" w14:textId="77777777" w:rsidR="004F0FB3" w:rsidRDefault="004F0FB3" w:rsidP="00A257DA">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327FCE03" w14:textId="77777777" w:rsidR="004F0FB3" w:rsidRDefault="004F0FB3" w:rsidP="00A257DA">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6C0F26BF" w14:textId="77777777" w:rsidR="004F0FB3" w:rsidRDefault="004F0FB3" w:rsidP="00A257DA">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1C4E6F8A" w14:textId="77777777" w:rsidR="004F0FB3" w:rsidRDefault="004F0FB3">
            <w:pPr>
              <w:jc w:val="center"/>
              <w:rPr>
                <w:rFonts w:cs="Arial"/>
                <w:b/>
                <w:sz w:val="18"/>
                <w:szCs w:val="18"/>
              </w:rPr>
            </w:pPr>
            <w:r>
              <w:rPr>
                <w:rFonts w:cs="Arial"/>
                <w:b/>
                <w:sz w:val="18"/>
                <w:szCs w:val="18"/>
              </w:rPr>
              <w:t>Time</w:t>
            </w:r>
          </w:p>
        </w:tc>
      </w:tr>
      <w:tr w:rsidR="00DF6C50" w:rsidRPr="00B54B5E" w14:paraId="14D6BCC3" w14:textId="77777777">
        <w:tc>
          <w:tcPr>
            <w:tcW w:w="794" w:type="pct"/>
          </w:tcPr>
          <w:p w14:paraId="7543630A" w14:textId="7FB74F81" w:rsidR="00DF6C50" w:rsidRDefault="00DF6C50" w:rsidP="008C2442">
            <w:pPr>
              <w:rPr>
                <w:rFonts w:cs="Arial"/>
                <w:b/>
                <w:sz w:val="18"/>
                <w:szCs w:val="18"/>
              </w:rPr>
            </w:pPr>
            <w:r>
              <w:rPr>
                <w:rFonts w:cs="Arial"/>
                <w:b/>
                <w:sz w:val="18"/>
                <w:szCs w:val="18"/>
              </w:rPr>
              <w:t>Introduction &amp; Agenda</w:t>
            </w:r>
          </w:p>
        </w:tc>
        <w:tc>
          <w:tcPr>
            <w:tcW w:w="2628" w:type="pct"/>
          </w:tcPr>
          <w:p w14:paraId="3553BFD1" w14:textId="77777777" w:rsidR="00DF6C50" w:rsidRDefault="00E62F8D">
            <w:pPr>
              <w:numPr>
                <w:ilvl w:val="0"/>
                <w:numId w:val="9"/>
              </w:numPr>
              <w:rPr>
                <w:rFonts w:cs="Arial"/>
                <w:sz w:val="18"/>
                <w:szCs w:val="18"/>
              </w:rPr>
            </w:pPr>
            <w:r>
              <w:rPr>
                <w:rFonts w:cs="Arial"/>
                <w:sz w:val="18"/>
                <w:szCs w:val="18"/>
              </w:rPr>
              <w:t>Slide 3 – Review the Course Objectives</w:t>
            </w:r>
          </w:p>
          <w:p w14:paraId="353B7EA1" w14:textId="35F5F51C" w:rsidR="00686EC7" w:rsidRDefault="00686EC7">
            <w:pPr>
              <w:numPr>
                <w:ilvl w:val="0"/>
                <w:numId w:val="9"/>
              </w:numPr>
              <w:rPr>
                <w:rFonts w:cs="Arial"/>
                <w:sz w:val="18"/>
                <w:szCs w:val="18"/>
              </w:rPr>
            </w:pPr>
            <w:r>
              <w:rPr>
                <w:rFonts w:cs="Arial"/>
                <w:sz w:val="18"/>
                <w:szCs w:val="18"/>
              </w:rPr>
              <w:t>(Optional) – Have the participants introduce themselves</w:t>
            </w:r>
          </w:p>
        </w:tc>
        <w:tc>
          <w:tcPr>
            <w:tcW w:w="1013" w:type="pct"/>
          </w:tcPr>
          <w:p w14:paraId="4675B40A" w14:textId="17361BE8" w:rsidR="00DF6C50" w:rsidRDefault="00686EC7" w:rsidP="008C2442">
            <w:pPr>
              <w:rPr>
                <w:rFonts w:cs="Arial"/>
                <w:sz w:val="18"/>
                <w:szCs w:val="18"/>
              </w:rPr>
            </w:pPr>
            <w:r>
              <w:rPr>
                <w:rFonts w:cs="Arial"/>
                <w:sz w:val="18"/>
                <w:szCs w:val="18"/>
              </w:rPr>
              <w:t>N/A</w:t>
            </w:r>
          </w:p>
        </w:tc>
        <w:tc>
          <w:tcPr>
            <w:tcW w:w="565" w:type="pct"/>
          </w:tcPr>
          <w:p w14:paraId="2C88BD66" w14:textId="172A0EDD" w:rsidR="00DF6C50" w:rsidRDefault="00686EC7" w:rsidP="008C2442">
            <w:pPr>
              <w:rPr>
                <w:rFonts w:cs="Arial"/>
                <w:sz w:val="18"/>
                <w:szCs w:val="18"/>
              </w:rPr>
            </w:pPr>
            <w:r>
              <w:rPr>
                <w:rFonts w:cs="Arial"/>
                <w:sz w:val="18"/>
                <w:szCs w:val="18"/>
              </w:rPr>
              <w:t>10 minutes</w:t>
            </w:r>
          </w:p>
        </w:tc>
      </w:tr>
      <w:tr w:rsidR="008C2442" w:rsidRPr="00B54B5E" w14:paraId="347B32EA" w14:textId="77777777">
        <w:tc>
          <w:tcPr>
            <w:tcW w:w="794" w:type="pct"/>
          </w:tcPr>
          <w:p w14:paraId="6023B475" w14:textId="4181F16D" w:rsidR="008C2442" w:rsidRDefault="008C2442" w:rsidP="008C2442">
            <w:pPr>
              <w:rPr>
                <w:rFonts w:cs="Arial"/>
                <w:b/>
                <w:sz w:val="18"/>
                <w:szCs w:val="18"/>
              </w:rPr>
            </w:pPr>
            <w:r>
              <w:rPr>
                <w:rFonts w:cs="Arial"/>
                <w:b/>
                <w:sz w:val="18"/>
                <w:szCs w:val="18"/>
              </w:rPr>
              <w:t>Introduction to Lean Management</w:t>
            </w:r>
          </w:p>
        </w:tc>
        <w:tc>
          <w:tcPr>
            <w:tcW w:w="2628" w:type="pct"/>
          </w:tcPr>
          <w:p w14:paraId="7D75FFC8" w14:textId="5CC7107A" w:rsidR="008C2442" w:rsidRDefault="008C2442">
            <w:pPr>
              <w:numPr>
                <w:ilvl w:val="0"/>
                <w:numId w:val="9"/>
              </w:numPr>
              <w:rPr>
                <w:rFonts w:cs="Arial"/>
                <w:sz w:val="18"/>
                <w:szCs w:val="18"/>
              </w:rPr>
            </w:pPr>
            <w:r>
              <w:rPr>
                <w:rFonts w:cs="Arial"/>
                <w:sz w:val="18"/>
                <w:szCs w:val="18"/>
              </w:rPr>
              <w:t xml:space="preserve">Slides </w:t>
            </w:r>
            <w:r w:rsidR="005D77C2">
              <w:rPr>
                <w:rFonts w:cs="Arial"/>
                <w:sz w:val="18"/>
                <w:szCs w:val="18"/>
              </w:rPr>
              <w:t>5 - 7</w:t>
            </w:r>
            <w:r>
              <w:rPr>
                <w:rFonts w:cs="Arial"/>
                <w:sz w:val="18"/>
                <w:szCs w:val="18"/>
              </w:rPr>
              <w:t xml:space="preserve"> – Start by having participants record their current “lean” behaviors, the debrief should include the “why” for the correct answer (e.g., Sam’s Club/Costco is NO since buying in bulk encourages “inventory”)</w:t>
            </w:r>
          </w:p>
          <w:p w14:paraId="34928A24" w14:textId="6DC85BC4" w:rsidR="008C2442" w:rsidRDefault="008C2442">
            <w:pPr>
              <w:numPr>
                <w:ilvl w:val="0"/>
                <w:numId w:val="9"/>
              </w:numPr>
              <w:rPr>
                <w:rFonts w:cs="Arial"/>
                <w:sz w:val="18"/>
                <w:szCs w:val="18"/>
              </w:rPr>
            </w:pPr>
            <w:r>
              <w:rPr>
                <w:rFonts w:cs="Arial"/>
                <w:sz w:val="18"/>
                <w:szCs w:val="18"/>
              </w:rPr>
              <w:t xml:space="preserve">Slides </w:t>
            </w:r>
            <w:r w:rsidR="007529AF">
              <w:rPr>
                <w:rFonts w:cs="Arial"/>
                <w:sz w:val="18"/>
                <w:szCs w:val="18"/>
              </w:rPr>
              <w:t>8</w:t>
            </w:r>
            <w:r>
              <w:rPr>
                <w:rFonts w:cs="Arial"/>
                <w:sz w:val="18"/>
                <w:szCs w:val="18"/>
              </w:rPr>
              <w:t xml:space="preserve"> &amp; </w:t>
            </w:r>
            <w:r w:rsidR="007529AF">
              <w:rPr>
                <w:rFonts w:cs="Arial"/>
                <w:sz w:val="18"/>
                <w:szCs w:val="18"/>
              </w:rPr>
              <w:t>9</w:t>
            </w:r>
            <w:r>
              <w:rPr>
                <w:rFonts w:cs="Arial"/>
                <w:sz w:val="18"/>
                <w:szCs w:val="18"/>
              </w:rPr>
              <w:t xml:space="preserve"> – Introduce the “book” definition of lean and what Taiichi Ohno had to say about Toyota &amp; Lean</w:t>
            </w:r>
          </w:p>
          <w:p w14:paraId="54CEE6B6" w14:textId="4405D6AE" w:rsidR="008C2442" w:rsidRDefault="008C2442">
            <w:pPr>
              <w:numPr>
                <w:ilvl w:val="0"/>
                <w:numId w:val="9"/>
              </w:numPr>
              <w:rPr>
                <w:rFonts w:cs="Arial"/>
                <w:sz w:val="18"/>
                <w:szCs w:val="18"/>
              </w:rPr>
            </w:pPr>
            <w:r>
              <w:rPr>
                <w:rFonts w:cs="Arial"/>
                <w:sz w:val="18"/>
                <w:szCs w:val="18"/>
              </w:rPr>
              <w:t xml:space="preserve">Slide </w:t>
            </w:r>
            <w:r w:rsidR="00C5327B">
              <w:rPr>
                <w:rFonts w:cs="Arial"/>
                <w:sz w:val="18"/>
                <w:szCs w:val="18"/>
              </w:rPr>
              <w:t xml:space="preserve">10 </w:t>
            </w:r>
            <w:r w:rsidR="003F7E59">
              <w:rPr>
                <w:rFonts w:cs="Arial"/>
                <w:sz w:val="18"/>
                <w:szCs w:val="18"/>
              </w:rPr>
              <w:t>- 12</w:t>
            </w:r>
            <w:r>
              <w:rPr>
                <w:rFonts w:cs="Arial"/>
                <w:sz w:val="18"/>
                <w:szCs w:val="18"/>
              </w:rPr>
              <w:t xml:space="preserve"> – Briefly discuss the </w:t>
            </w:r>
            <w:r w:rsidR="00C5327B">
              <w:rPr>
                <w:rFonts w:cs="Arial"/>
                <w:sz w:val="18"/>
                <w:szCs w:val="18"/>
              </w:rPr>
              <w:t xml:space="preserve">elements of lean and the </w:t>
            </w:r>
            <w:r>
              <w:rPr>
                <w:rFonts w:cs="Arial"/>
                <w:sz w:val="18"/>
                <w:szCs w:val="18"/>
              </w:rPr>
              <w:t xml:space="preserve">evolution of manufacturing </w:t>
            </w:r>
            <w:r w:rsidR="00C5327B">
              <w:rPr>
                <w:rFonts w:cs="Arial"/>
                <w:sz w:val="18"/>
                <w:szCs w:val="18"/>
              </w:rPr>
              <w:t>-</w:t>
            </w:r>
            <w:r>
              <w:rPr>
                <w:rFonts w:cs="Arial"/>
                <w:sz w:val="18"/>
                <w:szCs w:val="18"/>
              </w:rPr>
              <w:t xml:space="preserve"> how lean evolved first in production processes, but the principles have been extended into different industries</w:t>
            </w:r>
          </w:p>
        </w:tc>
        <w:tc>
          <w:tcPr>
            <w:tcW w:w="1013" w:type="pct"/>
          </w:tcPr>
          <w:p w14:paraId="2075B7C6" w14:textId="7A5E8282" w:rsidR="008C2442" w:rsidRDefault="008C2442" w:rsidP="008C2442">
            <w:pPr>
              <w:rPr>
                <w:rFonts w:cs="Arial"/>
                <w:sz w:val="18"/>
                <w:szCs w:val="18"/>
              </w:rPr>
            </w:pPr>
            <w:r>
              <w:rPr>
                <w:rFonts w:cs="Arial"/>
                <w:sz w:val="18"/>
                <w:szCs w:val="18"/>
              </w:rPr>
              <w:t>N/A</w:t>
            </w:r>
          </w:p>
        </w:tc>
        <w:tc>
          <w:tcPr>
            <w:tcW w:w="565" w:type="pct"/>
          </w:tcPr>
          <w:p w14:paraId="5F17F0BC" w14:textId="2A2DC7A7" w:rsidR="008C2442" w:rsidRDefault="008C2442" w:rsidP="008C2442">
            <w:pPr>
              <w:rPr>
                <w:rFonts w:cs="Arial"/>
                <w:sz w:val="18"/>
                <w:szCs w:val="18"/>
              </w:rPr>
            </w:pPr>
            <w:r>
              <w:rPr>
                <w:rFonts w:cs="Arial"/>
                <w:sz w:val="18"/>
                <w:szCs w:val="18"/>
              </w:rPr>
              <w:t>20 minutes</w:t>
            </w:r>
          </w:p>
        </w:tc>
      </w:tr>
      <w:tr w:rsidR="008C2442" w:rsidRPr="00B54B5E" w14:paraId="01D71EDA" w14:textId="77777777">
        <w:tc>
          <w:tcPr>
            <w:tcW w:w="794" w:type="pct"/>
          </w:tcPr>
          <w:p w14:paraId="46231B6D" w14:textId="1390656F" w:rsidR="008C2442" w:rsidRDefault="008C2442" w:rsidP="008C2442">
            <w:pPr>
              <w:rPr>
                <w:rFonts w:cs="Arial"/>
                <w:b/>
                <w:sz w:val="18"/>
                <w:szCs w:val="18"/>
              </w:rPr>
            </w:pPr>
            <w:r>
              <w:rPr>
                <w:rFonts w:cs="Arial"/>
                <w:b/>
                <w:sz w:val="18"/>
                <w:szCs w:val="18"/>
              </w:rPr>
              <w:t>Lean – Business Benefits</w:t>
            </w:r>
          </w:p>
        </w:tc>
        <w:tc>
          <w:tcPr>
            <w:tcW w:w="2628" w:type="pct"/>
          </w:tcPr>
          <w:p w14:paraId="071338CD" w14:textId="30401EAE" w:rsidR="008C2442" w:rsidRDefault="008C2442">
            <w:pPr>
              <w:numPr>
                <w:ilvl w:val="0"/>
                <w:numId w:val="10"/>
              </w:numPr>
              <w:rPr>
                <w:rFonts w:cs="Arial"/>
                <w:sz w:val="18"/>
                <w:szCs w:val="18"/>
              </w:rPr>
            </w:pPr>
            <w:r>
              <w:rPr>
                <w:rFonts w:cs="Arial"/>
                <w:sz w:val="18"/>
                <w:szCs w:val="18"/>
              </w:rPr>
              <w:t>Slides 1</w:t>
            </w:r>
            <w:r w:rsidR="00807F5D">
              <w:rPr>
                <w:rFonts w:cs="Arial"/>
                <w:sz w:val="18"/>
                <w:szCs w:val="18"/>
              </w:rPr>
              <w:t>4</w:t>
            </w:r>
            <w:r>
              <w:rPr>
                <w:rFonts w:cs="Arial"/>
                <w:sz w:val="18"/>
                <w:szCs w:val="18"/>
              </w:rPr>
              <w:t xml:space="preserve"> – 1</w:t>
            </w:r>
            <w:r w:rsidR="00807F5D">
              <w:rPr>
                <w:rFonts w:cs="Arial"/>
                <w:sz w:val="18"/>
                <w:szCs w:val="18"/>
              </w:rPr>
              <w:t>7</w:t>
            </w:r>
            <w:r>
              <w:rPr>
                <w:rFonts w:cs="Arial"/>
                <w:sz w:val="18"/>
                <w:szCs w:val="18"/>
              </w:rPr>
              <w:t xml:space="preserve"> – Discuss the benefits of lean that many different industries have experienced including a service industry (Bent River Machine)</w:t>
            </w:r>
          </w:p>
          <w:p w14:paraId="4BE00E52" w14:textId="326FA87F" w:rsidR="008C2442" w:rsidRDefault="008C2442">
            <w:pPr>
              <w:numPr>
                <w:ilvl w:val="0"/>
                <w:numId w:val="10"/>
              </w:numPr>
              <w:rPr>
                <w:rFonts w:cs="Arial"/>
                <w:sz w:val="18"/>
                <w:szCs w:val="18"/>
              </w:rPr>
            </w:pPr>
            <w:r>
              <w:rPr>
                <w:rFonts w:cs="Arial"/>
                <w:sz w:val="18"/>
                <w:szCs w:val="18"/>
              </w:rPr>
              <w:t>Slide 1</w:t>
            </w:r>
            <w:r w:rsidR="00F0115E">
              <w:rPr>
                <w:rFonts w:cs="Arial"/>
                <w:sz w:val="18"/>
                <w:szCs w:val="18"/>
              </w:rPr>
              <w:t>5</w:t>
            </w:r>
            <w:r>
              <w:rPr>
                <w:rFonts w:cs="Arial"/>
                <w:sz w:val="18"/>
                <w:szCs w:val="18"/>
              </w:rPr>
              <w:t xml:space="preserve"> – Toyota began its lean journey after World War II, when Japan’s industries were devastated and they had to figure out how to produce different products with limited capital (e.g., Toyota – how can we make different cars in without building plants for each).  Dell adopted lean when the computer industry was changing very rapidly – a large inventory of chips or hard drives would be out of date quickly.</w:t>
            </w:r>
          </w:p>
        </w:tc>
        <w:tc>
          <w:tcPr>
            <w:tcW w:w="1013" w:type="pct"/>
          </w:tcPr>
          <w:p w14:paraId="6D9244F1" w14:textId="16C1A672" w:rsidR="008C2442" w:rsidRDefault="008C2442" w:rsidP="008C2442">
            <w:pPr>
              <w:rPr>
                <w:rFonts w:cs="Arial"/>
                <w:sz w:val="18"/>
                <w:szCs w:val="18"/>
              </w:rPr>
            </w:pPr>
            <w:r>
              <w:rPr>
                <w:rFonts w:cs="Arial"/>
                <w:sz w:val="18"/>
                <w:szCs w:val="18"/>
              </w:rPr>
              <w:t>N/A</w:t>
            </w:r>
          </w:p>
        </w:tc>
        <w:tc>
          <w:tcPr>
            <w:tcW w:w="565" w:type="pct"/>
          </w:tcPr>
          <w:p w14:paraId="1F6BB3A2" w14:textId="207BDF48" w:rsidR="008C2442" w:rsidRDefault="008C2442" w:rsidP="008C2442">
            <w:pPr>
              <w:rPr>
                <w:rFonts w:cs="Arial"/>
                <w:sz w:val="18"/>
                <w:szCs w:val="18"/>
              </w:rPr>
            </w:pPr>
            <w:r>
              <w:rPr>
                <w:rFonts w:cs="Arial"/>
                <w:sz w:val="18"/>
                <w:szCs w:val="18"/>
              </w:rPr>
              <w:t>10 minutes</w:t>
            </w:r>
          </w:p>
        </w:tc>
      </w:tr>
      <w:tr w:rsidR="008C2442" w:rsidRPr="00B54B5E" w14:paraId="5D4DD557" w14:textId="77777777">
        <w:tc>
          <w:tcPr>
            <w:tcW w:w="794" w:type="pct"/>
          </w:tcPr>
          <w:p w14:paraId="34C7523C" w14:textId="29DB7307" w:rsidR="008C2442" w:rsidRDefault="008C2442" w:rsidP="008C2442">
            <w:pPr>
              <w:rPr>
                <w:rFonts w:cs="Arial"/>
                <w:b/>
                <w:sz w:val="18"/>
                <w:szCs w:val="18"/>
              </w:rPr>
            </w:pPr>
            <w:r>
              <w:rPr>
                <w:rFonts w:cs="Arial"/>
                <w:b/>
                <w:sz w:val="18"/>
                <w:szCs w:val="18"/>
              </w:rPr>
              <w:t>Seven Lean Principles</w:t>
            </w:r>
          </w:p>
        </w:tc>
        <w:tc>
          <w:tcPr>
            <w:tcW w:w="2628" w:type="pct"/>
          </w:tcPr>
          <w:p w14:paraId="5BDFD673" w14:textId="0FE60442" w:rsidR="008C2442" w:rsidRDefault="008C2442">
            <w:pPr>
              <w:numPr>
                <w:ilvl w:val="0"/>
                <w:numId w:val="11"/>
              </w:numPr>
              <w:rPr>
                <w:rFonts w:cs="Arial"/>
                <w:sz w:val="18"/>
                <w:szCs w:val="18"/>
              </w:rPr>
            </w:pPr>
            <w:r>
              <w:rPr>
                <w:rFonts w:cs="Arial"/>
                <w:sz w:val="18"/>
                <w:szCs w:val="18"/>
              </w:rPr>
              <w:t>Slide 1</w:t>
            </w:r>
            <w:r w:rsidR="00F0115E">
              <w:rPr>
                <w:rFonts w:cs="Arial"/>
                <w:sz w:val="18"/>
                <w:szCs w:val="18"/>
              </w:rPr>
              <w:t>9</w:t>
            </w:r>
            <w:r>
              <w:rPr>
                <w:rFonts w:cs="Arial"/>
                <w:sz w:val="18"/>
                <w:szCs w:val="18"/>
              </w:rPr>
              <w:t xml:space="preserve"> – Introduce the “hard” (process-focused) and “soft” (people-focused) aspects of Lean</w:t>
            </w:r>
          </w:p>
          <w:p w14:paraId="7F7A84A3" w14:textId="663D0C36" w:rsidR="008C2442" w:rsidRDefault="008C2442">
            <w:pPr>
              <w:numPr>
                <w:ilvl w:val="0"/>
                <w:numId w:val="11"/>
              </w:numPr>
              <w:rPr>
                <w:rFonts w:cs="Arial"/>
                <w:sz w:val="18"/>
                <w:szCs w:val="18"/>
              </w:rPr>
            </w:pPr>
            <w:r>
              <w:rPr>
                <w:rFonts w:cs="Arial"/>
                <w:b/>
                <w:bCs/>
                <w:sz w:val="18"/>
                <w:szCs w:val="18"/>
              </w:rPr>
              <w:t>Value &amp; Value Creation</w:t>
            </w:r>
          </w:p>
          <w:p w14:paraId="19605BD8" w14:textId="24110749" w:rsidR="008C2442" w:rsidRDefault="008C2442">
            <w:pPr>
              <w:numPr>
                <w:ilvl w:val="0"/>
                <w:numId w:val="11"/>
              </w:numPr>
              <w:rPr>
                <w:rFonts w:cs="Arial"/>
                <w:sz w:val="18"/>
                <w:szCs w:val="18"/>
              </w:rPr>
            </w:pPr>
            <w:r>
              <w:rPr>
                <w:rFonts w:cs="Arial"/>
                <w:sz w:val="18"/>
                <w:szCs w:val="18"/>
              </w:rPr>
              <w:t xml:space="preserve">Slide </w:t>
            </w:r>
            <w:r w:rsidR="00711E34">
              <w:rPr>
                <w:rFonts w:cs="Arial"/>
                <w:sz w:val="18"/>
                <w:szCs w:val="18"/>
              </w:rPr>
              <w:t>2</w:t>
            </w:r>
            <w:r>
              <w:rPr>
                <w:rFonts w:cs="Arial"/>
                <w:sz w:val="18"/>
                <w:szCs w:val="18"/>
              </w:rPr>
              <w:t>1 – Define value from the customer’s perspective</w:t>
            </w:r>
          </w:p>
          <w:p w14:paraId="2D922BCC" w14:textId="153953A2" w:rsidR="008C2442" w:rsidRDefault="008C2442">
            <w:pPr>
              <w:numPr>
                <w:ilvl w:val="0"/>
                <w:numId w:val="11"/>
              </w:numPr>
              <w:rPr>
                <w:rFonts w:cs="Arial"/>
                <w:sz w:val="18"/>
                <w:szCs w:val="18"/>
              </w:rPr>
            </w:pPr>
            <w:r>
              <w:rPr>
                <w:rFonts w:cs="Arial"/>
                <w:sz w:val="18"/>
                <w:szCs w:val="18"/>
              </w:rPr>
              <w:t>Slide 2</w:t>
            </w:r>
            <w:r w:rsidR="00711E34">
              <w:rPr>
                <w:rFonts w:cs="Arial"/>
                <w:sz w:val="18"/>
                <w:szCs w:val="18"/>
              </w:rPr>
              <w:t>2</w:t>
            </w:r>
            <w:r>
              <w:rPr>
                <w:rFonts w:cs="Arial"/>
                <w:sz w:val="18"/>
                <w:szCs w:val="18"/>
              </w:rPr>
              <w:t xml:space="preserve"> – Lead this as a group exercise, record answers on a flipchart</w:t>
            </w:r>
          </w:p>
          <w:p w14:paraId="693F8F23" w14:textId="6E65F8E5" w:rsidR="008C2442" w:rsidRDefault="008C2442">
            <w:pPr>
              <w:numPr>
                <w:ilvl w:val="0"/>
                <w:numId w:val="11"/>
              </w:numPr>
              <w:rPr>
                <w:rFonts w:cs="Arial"/>
                <w:sz w:val="18"/>
                <w:szCs w:val="18"/>
              </w:rPr>
            </w:pPr>
            <w:r>
              <w:rPr>
                <w:rFonts w:cs="Arial"/>
                <w:sz w:val="18"/>
                <w:szCs w:val="18"/>
              </w:rPr>
              <w:t>Slide 2</w:t>
            </w:r>
            <w:r w:rsidR="00957089">
              <w:rPr>
                <w:rFonts w:cs="Arial"/>
                <w:sz w:val="18"/>
                <w:szCs w:val="18"/>
              </w:rPr>
              <w:t>3</w:t>
            </w:r>
            <w:r>
              <w:rPr>
                <w:rFonts w:cs="Arial"/>
                <w:sz w:val="18"/>
                <w:szCs w:val="18"/>
              </w:rPr>
              <w:t xml:space="preserve"> – This slide is the tee-up for the next few</w:t>
            </w:r>
          </w:p>
          <w:p w14:paraId="13DB9802" w14:textId="26846873" w:rsidR="008C2442" w:rsidRDefault="008C2442">
            <w:pPr>
              <w:numPr>
                <w:ilvl w:val="0"/>
                <w:numId w:val="11"/>
              </w:numPr>
              <w:rPr>
                <w:rFonts w:cs="Arial"/>
                <w:sz w:val="18"/>
                <w:szCs w:val="18"/>
              </w:rPr>
            </w:pPr>
            <w:r>
              <w:rPr>
                <w:rFonts w:cs="Arial"/>
                <w:sz w:val="18"/>
                <w:szCs w:val="18"/>
              </w:rPr>
              <w:t>Slide 2</w:t>
            </w:r>
            <w:r w:rsidR="00400195">
              <w:rPr>
                <w:rFonts w:cs="Arial"/>
                <w:sz w:val="18"/>
                <w:szCs w:val="18"/>
              </w:rPr>
              <w:t>4</w:t>
            </w:r>
            <w:r>
              <w:rPr>
                <w:rFonts w:cs="Arial"/>
                <w:sz w:val="18"/>
                <w:szCs w:val="18"/>
              </w:rPr>
              <w:t xml:space="preserve"> – Explain that reduction in part count simplifies production and reduces cycle time</w:t>
            </w:r>
          </w:p>
          <w:p w14:paraId="40BA872E" w14:textId="6668FD08" w:rsidR="008C2442" w:rsidRDefault="008C2442">
            <w:pPr>
              <w:numPr>
                <w:ilvl w:val="0"/>
                <w:numId w:val="11"/>
              </w:numPr>
              <w:rPr>
                <w:rFonts w:cs="Arial"/>
                <w:sz w:val="18"/>
                <w:szCs w:val="18"/>
              </w:rPr>
            </w:pPr>
            <w:r>
              <w:rPr>
                <w:rFonts w:cs="Arial"/>
                <w:sz w:val="18"/>
                <w:szCs w:val="18"/>
              </w:rPr>
              <w:t>Slides 2</w:t>
            </w:r>
            <w:r w:rsidR="00BF6372">
              <w:rPr>
                <w:rFonts w:cs="Arial"/>
                <w:sz w:val="18"/>
                <w:szCs w:val="18"/>
              </w:rPr>
              <w:t>5</w:t>
            </w:r>
            <w:r>
              <w:rPr>
                <w:rFonts w:cs="Arial"/>
                <w:sz w:val="18"/>
                <w:szCs w:val="18"/>
              </w:rPr>
              <w:t xml:space="preserve"> – 2</w:t>
            </w:r>
            <w:r w:rsidR="00C121D4">
              <w:rPr>
                <w:rFonts w:cs="Arial"/>
                <w:sz w:val="18"/>
                <w:szCs w:val="18"/>
              </w:rPr>
              <w:t>7</w:t>
            </w:r>
            <w:r>
              <w:rPr>
                <w:rFonts w:cs="Arial"/>
                <w:sz w:val="18"/>
                <w:szCs w:val="18"/>
              </w:rPr>
              <w:t xml:space="preserve"> – Introduce the idea of the Value Stream and briefly describe some of the value stream depictions shown</w:t>
            </w:r>
          </w:p>
          <w:p w14:paraId="6A68AEC1" w14:textId="70E0E1A3" w:rsidR="008C2442" w:rsidRDefault="008C2442">
            <w:pPr>
              <w:numPr>
                <w:ilvl w:val="0"/>
                <w:numId w:val="11"/>
              </w:numPr>
              <w:rPr>
                <w:rFonts w:cs="Arial"/>
                <w:sz w:val="18"/>
                <w:szCs w:val="18"/>
              </w:rPr>
            </w:pPr>
            <w:r>
              <w:rPr>
                <w:rFonts w:cs="Arial"/>
                <w:sz w:val="18"/>
                <w:szCs w:val="18"/>
              </w:rPr>
              <w:t xml:space="preserve">Slide </w:t>
            </w:r>
            <w:r w:rsidR="00C121D4">
              <w:rPr>
                <w:rFonts w:cs="Arial"/>
                <w:sz w:val="18"/>
                <w:szCs w:val="18"/>
              </w:rPr>
              <w:t>28</w:t>
            </w:r>
            <w:r>
              <w:rPr>
                <w:rFonts w:cs="Arial"/>
                <w:sz w:val="18"/>
                <w:szCs w:val="18"/>
              </w:rPr>
              <w:t xml:space="preserve"> – this is the tee-up for the exercise.</w:t>
            </w:r>
          </w:p>
          <w:p w14:paraId="67735DA0" w14:textId="7C6EE42C" w:rsidR="008C2442" w:rsidRDefault="008C2442">
            <w:pPr>
              <w:numPr>
                <w:ilvl w:val="0"/>
                <w:numId w:val="11"/>
              </w:numPr>
              <w:rPr>
                <w:rFonts w:cs="Arial"/>
                <w:sz w:val="18"/>
                <w:szCs w:val="18"/>
              </w:rPr>
            </w:pPr>
            <w:r>
              <w:rPr>
                <w:rFonts w:cs="Arial"/>
                <w:sz w:val="18"/>
                <w:szCs w:val="18"/>
              </w:rPr>
              <w:t xml:space="preserve">Slides </w:t>
            </w:r>
            <w:r w:rsidR="00C121D4">
              <w:rPr>
                <w:rFonts w:cs="Arial"/>
                <w:sz w:val="18"/>
                <w:szCs w:val="18"/>
              </w:rPr>
              <w:t>29</w:t>
            </w:r>
            <w:r>
              <w:rPr>
                <w:rFonts w:cs="Arial"/>
                <w:sz w:val="18"/>
                <w:szCs w:val="18"/>
              </w:rPr>
              <w:t xml:space="preserve"> &amp; 3</w:t>
            </w:r>
            <w:r w:rsidR="00FE7EA3">
              <w:rPr>
                <w:rFonts w:cs="Arial"/>
                <w:sz w:val="18"/>
                <w:szCs w:val="18"/>
              </w:rPr>
              <w:t>0</w:t>
            </w:r>
            <w:r>
              <w:rPr>
                <w:rFonts w:cs="Arial"/>
                <w:sz w:val="18"/>
                <w:szCs w:val="18"/>
              </w:rPr>
              <w:t xml:space="preserve"> – Use the kitchen coffee example to map the current process – the user first obtains a cup from the cabinet, moves to the sink to fill it with water, moves back to the microwave to heat the water, obtains the instant coffee supply and mixes with the heated water, then moves to the breakfast seat to consume the coffee (we’ll challenge this flow-chart in the next few slides)</w:t>
            </w:r>
          </w:p>
          <w:p w14:paraId="253CE94E" w14:textId="52A8310F" w:rsidR="008C2442" w:rsidRDefault="008C2442">
            <w:pPr>
              <w:numPr>
                <w:ilvl w:val="0"/>
                <w:numId w:val="11"/>
              </w:numPr>
              <w:rPr>
                <w:rFonts w:cs="Arial"/>
                <w:sz w:val="18"/>
                <w:szCs w:val="18"/>
              </w:rPr>
            </w:pPr>
            <w:r>
              <w:rPr>
                <w:rFonts w:cs="Arial"/>
                <w:sz w:val="18"/>
                <w:szCs w:val="18"/>
              </w:rPr>
              <w:t>Slide 3</w:t>
            </w:r>
            <w:r w:rsidR="00F23FFE">
              <w:rPr>
                <w:rFonts w:cs="Arial"/>
                <w:sz w:val="18"/>
                <w:szCs w:val="18"/>
              </w:rPr>
              <w:t>1</w:t>
            </w:r>
            <w:r>
              <w:rPr>
                <w:rFonts w:cs="Arial"/>
                <w:sz w:val="18"/>
                <w:szCs w:val="18"/>
              </w:rPr>
              <w:t xml:space="preserve"> – Introduce the three process problems (</w:t>
            </w:r>
            <w:proofErr w:type="spellStart"/>
            <w:r>
              <w:rPr>
                <w:rFonts w:cs="Arial"/>
                <w:sz w:val="18"/>
                <w:szCs w:val="18"/>
              </w:rPr>
              <w:t>muda</w:t>
            </w:r>
            <w:proofErr w:type="spellEnd"/>
            <w:r>
              <w:rPr>
                <w:rFonts w:cs="Arial"/>
                <w:sz w:val="18"/>
                <w:szCs w:val="18"/>
              </w:rPr>
              <w:t xml:space="preserve"> – waste, mura – inconsistency, muri – overburdening)</w:t>
            </w:r>
          </w:p>
          <w:p w14:paraId="31E8B3AF" w14:textId="687CE946" w:rsidR="008C2442" w:rsidRDefault="008C2442">
            <w:pPr>
              <w:numPr>
                <w:ilvl w:val="0"/>
                <w:numId w:val="11"/>
              </w:numPr>
              <w:rPr>
                <w:rFonts w:cs="Arial"/>
                <w:sz w:val="18"/>
                <w:szCs w:val="18"/>
              </w:rPr>
            </w:pPr>
            <w:r>
              <w:rPr>
                <w:rFonts w:cs="Arial"/>
                <w:sz w:val="18"/>
                <w:szCs w:val="18"/>
              </w:rPr>
              <w:t>Slide 3</w:t>
            </w:r>
            <w:r w:rsidR="00384F67">
              <w:rPr>
                <w:rFonts w:cs="Arial"/>
                <w:sz w:val="18"/>
                <w:szCs w:val="18"/>
              </w:rPr>
              <w:t>3</w:t>
            </w:r>
            <w:r>
              <w:rPr>
                <w:rFonts w:cs="Arial"/>
                <w:sz w:val="18"/>
                <w:szCs w:val="18"/>
              </w:rPr>
              <w:t xml:space="preserve"> – Focus on Muda – waste, review the types of waste</w:t>
            </w:r>
          </w:p>
          <w:p w14:paraId="19C9C1AF" w14:textId="030F4F2E" w:rsidR="008C2442" w:rsidRDefault="008C2442">
            <w:pPr>
              <w:numPr>
                <w:ilvl w:val="0"/>
                <w:numId w:val="11"/>
              </w:numPr>
              <w:rPr>
                <w:rFonts w:cs="Arial"/>
                <w:sz w:val="18"/>
                <w:szCs w:val="18"/>
              </w:rPr>
            </w:pPr>
            <w:r>
              <w:rPr>
                <w:rFonts w:cs="Arial"/>
                <w:sz w:val="18"/>
                <w:szCs w:val="18"/>
              </w:rPr>
              <w:t>Slide 3</w:t>
            </w:r>
            <w:r w:rsidR="00384F67">
              <w:rPr>
                <w:rFonts w:cs="Arial"/>
                <w:sz w:val="18"/>
                <w:szCs w:val="18"/>
              </w:rPr>
              <w:t>4</w:t>
            </w:r>
            <w:r>
              <w:rPr>
                <w:rFonts w:cs="Arial"/>
                <w:sz w:val="18"/>
                <w:szCs w:val="18"/>
              </w:rPr>
              <w:t xml:space="preserve"> – using the flowchart, ask participants to try to identify </w:t>
            </w:r>
            <w:proofErr w:type="spellStart"/>
            <w:r>
              <w:rPr>
                <w:rFonts w:cs="Arial"/>
                <w:sz w:val="18"/>
                <w:szCs w:val="18"/>
              </w:rPr>
              <w:t>muda</w:t>
            </w:r>
            <w:proofErr w:type="spellEnd"/>
            <w:r>
              <w:rPr>
                <w:rFonts w:cs="Arial"/>
                <w:sz w:val="18"/>
                <w:szCs w:val="18"/>
              </w:rPr>
              <w:t xml:space="preserve"> in that process</w:t>
            </w:r>
          </w:p>
          <w:p w14:paraId="2FFF7EF8" w14:textId="431FA8B2" w:rsidR="008C2442" w:rsidRDefault="008C2442">
            <w:pPr>
              <w:numPr>
                <w:ilvl w:val="0"/>
                <w:numId w:val="11"/>
              </w:numPr>
              <w:rPr>
                <w:rFonts w:cs="Arial"/>
                <w:sz w:val="18"/>
                <w:szCs w:val="18"/>
              </w:rPr>
            </w:pPr>
            <w:r>
              <w:rPr>
                <w:rFonts w:cs="Arial"/>
                <w:b/>
                <w:bCs/>
                <w:sz w:val="18"/>
                <w:szCs w:val="18"/>
              </w:rPr>
              <w:lastRenderedPageBreak/>
              <w:t>Flow</w:t>
            </w:r>
          </w:p>
          <w:p w14:paraId="7FF30D3A" w14:textId="345AD55B" w:rsidR="008C2442" w:rsidRDefault="008C2442">
            <w:pPr>
              <w:numPr>
                <w:ilvl w:val="0"/>
                <w:numId w:val="11"/>
              </w:numPr>
              <w:rPr>
                <w:rFonts w:cs="Arial"/>
                <w:sz w:val="18"/>
                <w:szCs w:val="18"/>
              </w:rPr>
            </w:pPr>
            <w:r>
              <w:rPr>
                <w:rFonts w:cs="Arial"/>
                <w:sz w:val="18"/>
                <w:szCs w:val="18"/>
              </w:rPr>
              <w:t>Slide 3</w:t>
            </w:r>
            <w:r w:rsidR="001F21B9">
              <w:rPr>
                <w:rFonts w:cs="Arial"/>
                <w:sz w:val="18"/>
                <w:szCs w:val="18"/>
              </w:rPr>
              <w:t>6</w:t>
            </w:r>
            <w:r>
              <w:rPr>
                <w:rFonts w:cs="Arial"/>
                <w:sz w:val="18"/>
                <w:szCs w:val="18"/>
              </w:rPr>
              <w:t xml:space="preserve"> – here, the dam represents storage of material – it will take a water molecule a lot longer to travel there than in the freely flowing stream</w:t>
            </w:r>
          </w:p>
          <w:p w14:paraId="3EC44936" w14:textId="1E175ECA" w:rsidR="008C2442" w:rsidRDefault="008C2442">
            <w:pPr>
              <w:numPr>
                <w:ilvl w:val="0"/>
                <w:numId w:val="11"/>
              </w:numPr>
              <w:rPr>
                <w:rFonts w:cs="Arial"/>
                <w:sz w:val="18"/>
                <w:szCs w:val="18"/>
              </w:rPr>
            </w:pPr>
            <w:r>
              <w:rPr>
                <w:rFonts w:cs="Arial"/>
                <w:sz w:val="18"/>
                <w:szCs w:val="18"/>
              </w:rPr>
              <w:t>Slide 3</w:t>
            </w:r>
            <w:r w:rsidR="005F0F6B">
              <w:rPr>
                <w:rFonts w:cs="Arial"/>
                <w:sz w:val="18"/>
                <w:szCs w:val="18"/>
              </w:rPr>
              <w:t>7</w:t>
            </w:r>
            <w:r>
              <w:rPr>
                <w:rFonts w:cs="Arial"/>
                <w:sz w:val="18"/>
                <w:szCs w:val="18"/>
              </w:rPr>
              <w:t xml:space="preserve"> – Define flow and the organizational barriers</w:t>
            </w:r>
          </w:p>
          <w:p w14:paraId="55E1B391" w14:textId="29E69111" w:rsidR="008C2442" w:rsidRDefault="008C2442">
            <w:pPr>
              <w:numPr>
                <w:ilvl w:val="0"/>
                <w:numId w:val="11"/>
              </w:numPr>
              <w:rPr>
                <w:rFonts w:cs="Arial"/>
                <w:sz w:val="18"/>
                <w:szCs w:val="18"/>
              </w:rPr>
            </w:pPr>
            <w:r>
              <w:rPr>
                <w:rFonts w:cs="Arial"/>
                <w:sz w:val="18"/>
                <w:szCs w:val="18"/>
              </w:rPr>
              <w:t xml:space="preserve">Slide </w:t>
            </w:r>
            <w:r w:rsidR="005F0F6B">
              <w:rPr>
                <w:rFonts w:cs="Arial"/>
                <w:sz w:val="18"/>
                <w:szCs w:val="18"/>
              </w:rPr>
              <w:t xml:space="preserve">38 </w:t>
            </w:r>
            <w:r>
              <w:rPr>
                <w:rFonts w:cs="Arial"/>
                <w:sz w:val="18"/>
                <w:szCs w:val="18"/>
              </w:rPr>
              <w:t>– Review the principles of flow (provide examples from your company)</w:t>
            </w:r>
          </w:p>
          <w:p w14:paraId="6D91AF9A" w14:textId="7E29EE82" w:rsidR="008C2442" w:rsidRDefault="008C2442">
            <w:pPr>
              <w:numPr>
                <w:ilvl w:val="0"/>
                <w:numId w:val="11"/>
              </w:numPr>
              <w:rPr>
                <w:rFonts w:cs="Arial"/>
                <w:sz w:val="18"/>
                <w:szCs w:val="18"/>
              </w:rPr>
            </w:pPr>
            <w:r>
              <w:rPr>
                <w:rFonts w:cs="Arial"/>
                <w:sz w:val="18"/>
                <w:szCs w:val="18"/>
              </w:rPr>
              <w:t xml:space="preserve">Slide </w:t>
            </w:r>
            <w:r w:rsidR="005F0F6B">
              <w:rPr>
                <w:rFonts w:cs="Arial"/>
                <w:sz w:val="18"/>
                <w:szCs w:val="18"/>
              </w:rPr>
              <w:t>39</w:t>
            </w:r>
            <w:r>
              <w:rPr>
                <w:rFonts w:cs="Arial"/>
                <w:sz w:val="18"/>
                <w:szCs w:val="18"/>
              </w:rPr>
              <w:t xml:space="preserve"> – McDonald’s makes burgers to a standard ahead of time and “stores” them, Subway makes things only when ordered and to the customer’s specifications.</w:t>
            </w:r>
          </w:p>
          <w:p w14:paraId="47CAA661" w14:textId="3156EA97" w:rsidR="008C2442" w:rsidRDefault="008C2442">
            <w:pPr>
              <w:numPr>
                <w:ilvl w:val="0"/>
                <w:numId w:val="11"/>
              </w:numPr>
              <w:rPr>
                <w:rFonts w:cs="Arial"/>
                <w:sz w:val="18"/>
                <w:szCs w:val="18"/>
              </w:rPr>
            </w:pPr>
            <w:r>
              <w:rPr>
                <w:rFonts w:cs="Arial"/>
                <w:sz w:val="18"/>
                <w:szCs w:val="18"/>
              </w:rPr>
              <w:t>Slide 4</w:t>
            </w:r>
            <w:r w:rsidR="0089607B">
              <w:rPr>
                <w:rFonts w:cs="Arial"/>
                <w:sz w:val="18"/>
                <w:szCs w:val="18"/>
              </w:rPr>
              <w:t>0</w:t>
            </w:r>
            <w:r>
              <w:rPr>
                <w:rFonts w:cs="Arial"/>
                <w:sz w:val="18"/>
                <w:szCs w:val="18"/>
              </w:rPr>
              <w:t xml:space="preserve"> – Review the benefits of flow.</w:t>
            </w:r>
          </w:p>
          <w:p w14:paraId="0F26EC6A" w14:textId="7D373311" w:rsidR="008C2442" w:rsidRDefault="008C2442">
            <w:pPr>
              <w:numPr>
                <w:ilvl w:val="0"/>
                <w:numId w:val="11"/>
              </w:numPr>
              <w:rPr>
                <w:rFonts w:cs="Arial"/>
                <w:sz w:val="18"/>
                <w:szCs w:val="18"/>
              </w:rPr>
            </w:pPr>
            <w:r>
              <w:rPr>
                <w:rFonts w:cs="Arial"/>
                <w:b/>
                <w:bCs/>
                <w:sz w:val="18"/>
                <w:szCs w:val="18"/>
              </w:rPr>
              <w:t>Pull</w:t>
            </w:r>
          </w:p>
          <w:p w14:paraId="04DA77E4" w14:textId="18A7A70C" w:rsidR="008C2442" w:rsidRDefault="008C2442">
            <w:pPr>
              <w:numPr>
                <w:ilvl w:val="0"/>
                <w:numId w:val="11"/>
              </w:numPr>
              <w:rPr>
                <w:rFonts w:cs="Arial"/>
                <w:sz w:val="18"/>
                <w:szCs w:val="18"/>
              </w:rPr>
            </w:pPr>
            <w:r>
              <w:rPr>
                <w:rFonts w:cs="Arial"/>
                <w:sz w:val="18"/>
                <w:szCs w:val="18"/>
              </w:rPr>
              <w:t>Slides 4</w:t>
            </w:r>
            <w:r w:rsidR="0089607B">
              <w:rPr>
                <w:rFonts w:cs="Arial"/>
                <w:sz w:val="18"/>
                <w:szCs w:val="18"/>
              </w:rPr>
              <w:t>2</w:t>
            </w:r>
            <w:r>
              <w:rPr>
                <w:rFonts w:cs="Arial"/>
                <w:sz w:val="18"/>
                <w:szCs w:val="18"/>
              </w:rPr>
              <w:t xml:space="preserve"> &amp; 4</w:t>
            </w:r>
            <w:r w:rsidR="00986735">
              <w:rPr>
                <w:rFonts w:cs="Arial"/>
                <w:sz w:val="18"/>
                <w:szCs w:val="18"/>
              </w:rPr>
              <w:t>3</w:t>
            </w:r>
            <w:r>
              <w:rPr>
                <w:rFonts w:cs="Arial"/>
                <w:sz w:val="18"/>
                <w:szCs w:val="18"/>
              </w:rPr>
              <w:t xml:space="preserve"> – Define what Pull is and its principles</w:t>
            </w:r>
          </w:p>
          <w:p w14:paraId="0331E6C8" w14:textId="518E6189" w:rsidR="008C2442" w:rsidRDefault="008C2442">
            <w:pPr>
              <w:numPr>
                <w:ilvl w:val="0"/>
                <w:numId w:val="11"/>
              </w:numPr>
              <w:rPr>
                <w:rFonts w:cs="Arial"/>
                <w:sz w:val="18"/>
                <w:szCs w:val="18"/>
              </w:rPr>
            </w:pPr>
            <w:r>
              <w:rPr>
                <w:rFonts w:cs="Arial"/>
                <w:sz w:val="18"/>
                <w:szCs w:val="18"/>
              </w:rPr>
              <w:t>Slide 4</w:t>
            </w:r>
            <w:r w:rsidR="00986735">
              <w:rPr>
                <w:rFonts w:cs="Arial"/>
                <w:sz w:val="18"/>
                <w:szCs w:val="18"/>
              </w:rPr>
              <w:t>4</w:t>
            </w:r>
            <w:r>
              <w:rPr>
                <w:rFonts w:cs="Arial"/>
                <w:sz w:val="18"/>
                <w:szCs w:val="18"/>
              </w:rPr>
              <w:t xml:space="preserve"> – Supermarkets were the original model of flow – the customer “pulls” the product which triggers shelf replenishment all the way back to the warehouse suppliers.</w:t>
            </w:r>
          </w:p>
          <w:p w14:paraId="7BCE1360" w14:textId="6EB8A7DC" w:rsidR="008C2442" w:rsidRDefault="008C2442">
            <w:pPr>
              <w:numPr>
                <w:ilvl w:val="0"/>
                <w:numId w:val="11"/>
              </w:numPr>
              <w:rPr>
                <w:rFonts w:cs="Arial"/>
                <w:sz w:val="18"/>
                <w:szCs w:val="18"/>
              </w:rPr>
            </w:pPr>
            <w:r>
              <w:rPr>
                <w:rFonts w:cs="Arial"/>
                <w:sz w:val="18"/>
                <w:szCs w:val="18"/>
              </w:rPr>
              <w:t>Slide 4</w:t>
            </w:r>
            <w:r w:rsidR="00986735">
              <w:rPr>
                <w:rFonts w:cs="Arial"/>
                <w:sz w:val="18"/>
                <w:szCs w:val="18"/>
              </w:rPr>
              <w:t>5</w:t>
            </w:r>
            <w:r>
              <w:rPr>
                <w:rFonts w:cs="Arial"/>
                <w:sz w:val="18"/>
                <w:szCs w:val="18"/>
              </w:rPr>
              <w:t xml:space="preserve"> – Brazilian BBQ restaurants have waiters wandering around with “meat on plates.”  Each table has a card – if the card is green, the waiter stops and offers meat, if it is red, he passes to the next table (this is a “kanban” system)</w:t>
            </w:r>
          </w:p>
          <w:p w14:paraId="3A28FC5B" w14:textId="6806C517" w:rsidR="008C2442" w:rsidRDefault="008C2442">
            <w:pPr>
              <w:numPr>
                <w:ilvl w:val="0"/>
                <w:numId w:val="11"/>
              </w:numPr>
              <w:rPr>
                <w:rFonts w:cs="Arial"/>
                <w:sz w:val="18"/>
                <w:szCs w:val="18"/>
              </w:rPr>
            </w:pPr>
            <w:r>
              <w:rPr>
                <w:rFonts w:cs="Arial"/>
                <w:sz w:val="18"/>
                <w:szCs w:val="18"/>
              </w:rPr>
              <w:t>Slide 4</w:t>
            </w:r>
            <w:r w:rsidR="00B97BB2">
              <w:rPr>
                <w:rFonts w:cs="Arial"/>
                <w:sz w:val="18"/>
                <w:szCs w:val="18"/>
              </w:rPr>
              <w:t>6</w:t>
            </w:r>
            <w:r>
              <w:rPr>
                <w:rFonts w:cs="Arial"/>
                <w:sz w:val="18"/>
                <w:szCs w:val="18"/>
              </w:rPr>
              <w:t xml:space="preserve"> – review the elements of a pull system – work only occurs when it is triggered (like the Brazilian BBQ)</w:t>
            </w:r>
          </w:p>
          <w:p w14:paraId="1F386D05" w14:textId="077905C2" w:rsidR="008C2442" w:rsidRDefault="008C2442">
            <w:pPr>
              <w:numPr>
                <w:ilvl w:val="0"/>
                <w:numId w:val="11"/>
              </w:numPr>
              <w:rPr>
                <w:rFonts w:cs="Arial"/>
                <w:sz w:val="18"/>
                <w:szCs w:val="18"/>
              </w:rPr>
            </w:pPr>
            <w:r>
              <w:rPr>
                <w:rFonts w:cs="Arial"/>
                <w:sz w:val="18"/>
                <w:szCs w:val="18"/>
              </w:rPr>
              <w:t>Slide 4</w:t>
            </w:r>
            <w:r w:rsidR="00B97BB2">
              <w:rPr>
                <w:rFonts w:cs="Arial"/>
                <w:sz w:val="18"/>
                <w:szCs w:val="18"/>
              </w:rPr>
              <w:t>7</w:t>
            </w:r>
            <w:r>
              <w:rPr>
                <w:rFonts w:cs="Arial"/>
                <w:sz w:val="18"/>
                <w:szCs w:val="18"/>
              </w:rPr>
              <w:t xml:space="preserve"> – Review the benefits of Pull</w:t>
            </w:r>
          </w:p>
          <w:p w14:paraId="530EF9B4" w14:textId="43413DB8" w:rsidR="008C2442" w:rsidRDefault="008C2442">
            <w:pPr>
              <w:numPr>
                <w:ilvl w:val="0"/>
                <w:numId w:val="11"/>
              </w:numPr>
              <w:rPr>
                <w:rFonts w:cs="Arial"/>
                <w:sz w:val="18"/>
                <w:szCs w:val="18"/>
              </w:rPr>
            </w:pPr>
            <w:r>
              <w:rPr>
                <w:rFonts w:cs="Arial"/>
                <w:sz w:val="18"/>
                <w:szCs w:val="18"/>
              </w:rPr>
              <w:t xml:space="preserve">Slide </w:t>
            </w:r>
            <w:r w:rsidR="0093267F">
              <w:rPr>
                <w:rFonts w:cs="Arial"/>
                <w:sz w:val="18"/>
                <w:szCs w:val="18"/>
              </w:rPr>
              <w:t>48</w:t>
            </w:r>
            <w:r>
              <w:rPr>
                <w:rFonts w:cs="Arial"/>
                <w:sz w:val="18"/>
                <w:szCs w:val="18"/>
              </w:rPr>
              <w:t xml:space="preserve"> – Asks students to reflect on their processes – which are currently “push” vs. “pull?”</w:t>
            </w:r>
          </w:p>
          <w:p w14:paraId="64189717" w14:textId="2712EAD8" w:rsidR="008C2442" w:rsidRDefault="008C2442">
            <w:pPr>
              <w:numPr>
                <w:ilvl w:val="0"/>
                <w:numId w:val="11"/>
              </w:numPr>
              <w:rPr>
                <w:rFonts w:cs="Arial"/>
                <w:sz w:val="18"/>
                <w:szCs w:val="18"/>
              </w:rPr>
            </w:pPr>
            <w:r>
              <w:rPr>
                <w:rFonts w:cs="Arial"/>
                <w:b/>
                <w:bCs/>
                <w:sz w:val="18"/>
                <w:szCs w:val="18"/>
              </w:rPr>
              <w:t>Roles &amp; Responsibilities</w:t>
            </w:r>
          </w:p>
          <w:p w14:paraId="03B287A4" w14:textId="29BBEFF6" w:rsidR="008C2442" w:rsidRDefault="008C2442">
            <w:pPr>
              <w:numPr>
                <w:ilvl w:val="0"/>
                <w:numId w:val="11"/>
              </w:numPr>
              <w:rPr>
                <w:rFonts w:cs="Arial"/>
                <w:sz w:val="18"/>
                <w:szCs w:val="18"/>
              </w:rPr>
            </w:pPr>
            <w:r>
              <w:rPr>
                <w:rFonts w:cs="Arial"/>
                <w:sz w:val="18"/>
                <w:szCs w:val="18"/>
              </w:rPr>
              <w:t>Slides 5</w:t>
            </w:r>
            <w:r w:rsidR="00CA242F">
              <w:rPr>
                <w:rFonts w:cs="Arial"/>
                <w:sz w:val="18"/>
                <w:szCs w:val="18"/>
              </w:rPr>
              <w:t>0</w:t>
            </w:r>
            <w:r>
              <w:rPr>
                <w:rFonts w:cs="Arial"/>
                <w:sz w:val="18"/>
                <w:szCs w:val="18"/>
              </w:rPr>
              <w:t xml:space="preserve"> &amp; 5</w:t>
            </w:r>
            <w:r w:rsidR="00CA242F">
              <w:rPr>
                <w:rFonts w:cs="Arial"/>
                <w:sz w:val="18"/>
                <w:szCs w:val="18"/>
              </w:rPr>
              <w:t>1</w:t>
            </w:r>
            <w:r>
              <w:rPr>
                <w:rFonts w:cs="Arial"/>
                <w:sz w:val="18"/>
                <w:szCs w:val="18"/>
              </w:rPr>
              <w:t xml:space="preserve"> – Review that organizational structures may need to change to implement Lean – people, processes and organizations will change.  One medical sampling/analysis company re-aligned their silo organization around their processes – one of our friends was made the “Vice President of obtaining the Sample” – he owned that process.</w:t>
            </w:r>
          </w:p>
          <w:p w14:paraId="19939F6C" w14:textId="5AF70CCF" w:rsidR="008C2442" w:rsidRDefault="008C2442">
            <w:pPr>
              <w:numPr>
                <w:ilvl w:val="0"/>
                <w:numId w:val="11"/>
              </w:numPr>
              <w:rPr>
                <w:rFonts w:cs="Arial"/>
                <w:sz w:val="18"/>
                <w:szCs w:val="18"/>
              </w:rPr>
            </w:pPr>
            <w:r>
              <w:rPr>
                <w:rFonts w:cs="Arial"/>
                <w:sz w:val="18"/>
                <w:szCs w:val="18"/>
              </w:rPr>
              <w:t>Slides 5</w:t>
            </w:r>
            <w:r w:rsidR="00D41FD0">
              <w:rPr>
                <w:rFonts w:cs="Arial"/>
                <w:sz w:val="18"/>
                <w:szCs w:val="18"/>
              </w:rPr>
              <w:t>2</w:t>
            </w:r>
            <w:r>
              <w:rPr>
                <w:rFonts w:cs="Arial"/>
                <w:sz w:val="18"/>
                <w:szCs w:val="18"/>
              </w:rPr>
              <w:t xml:space="preserve"> – 5</w:t>
            </w:r>
            <w:r w:rsidR="00D41FD0">
              <w:rPr>
                <w:rFonts w:cs="Arial"/>
                <w:sz w:val="18"/>
                <w:szCs w:val="18"/>
              </w:rPr>
              <w:t>4</w:t>
            </w:r>
            <w:r>
              <w:rPr>
                <w:rFonts w:cs="Arial"/>
                <w:sz w:val="18"/>
                <w:szCs w:val="18"/>
              </w:rPr>
              <w:t xml:space="preserve"> – Review that effective change management tools &amp; methods will be needed to implement Lean</w:t>
            </w:r>
          </w:p>
          <w:p w14:paraId="2439E54A" w14:textId="7B198FE7" w:rsidR="008C2442" w:rsidRDefault="008C2442">
            <w:pPr>
              <w:numPr>
                <w:ilvl w:val="0"/>
                <w:numId w:val="11"/>
              </w:numPr>
              <w:rPr>
                <w:rFonts w:cs="Arial"/>
                <w:sz w:val="18"/>
                <w:szCs w:val="18"/>
              </w:rPr>
            </w:pPr>
            <w:r>
              <w:rPr>
                <w:rFonts w:cs="Arial"/>
                <w:b/>
                <w:bCs/>
                <w:sz w:val="18"/>
                <w:szCs w:val="18"/>
              </w:rPr>
              <w:t>Aligning Goals</w:t>
            </w:r>
          </w:p>
          <w:p w14:paraId="6A2EABC6" w14:textId="434F63C3" w:rsidR="008C2442" w:rsidRDefault="008C2442">
            <w:pPr>
              <w:numPr>
                <w:ilvl w:val="0"/>
                <w:numId w:val="11"/>
              </w:numPr>
              <w:rPr>
                <w:rFonts w:cs="Arial"/>
                <w:sz w:val="18"/>
                <w:szCs w:val="18"/>
              </w:rPr>
            </w:pPr>
            <w:r>
              <w:rPr>
                <w:rFonts w:cs="Arial"/>
                <w:sz w:val="18"/>
                <w:szCs w:val="18"/>
              </w:rPr>
              <w:t>Slides 5</w:t>
            </w:r>
            <w:r w:rsidR="003508C8">
              <w:rPr>
                <w:rFonts w:cs="Arial"/>
                <w:sz w:val="18"/>
                <w:szCs w:val="18"/>
              </w:rPr>
              <w:t>6</w:t>
            </w:r>
            <w:r>
              <w:rPr>
                <w:rFonts w:cs="Arial"/>
                <w:sz w:val="18"/>
                <w:szCs w:val="18"/>
              </w:rPr>
              <w:t xml:space="preserve"> &amp; 5</w:t>
            </w:r>
            <w:r w:rsidR="003508C8">
              <w:rPr>
                <w:rFonts w:cs="Arial"/>
                <w:sz w:val="18"/>
                <w:szCs w:val="18"/>
              </w:rPr>
              <w:t>7</w:t>
            </w:r>
            <w:r>
              <w:rPr>
                <w:rFonts w:cs="Arial"/>
                <w:sz w:val="18"/>
                <w:szCs w:val="18"/>
              </w:rPr>
              <w:t xml:space="preserve"> – Current company metrics will require examination and challenge.  Metrics (and their associated rewards) can be a major barrier to lean – e.g., if workers are compensated for how many parts they produce, that will clash with just-in-time pull system implementation.</w:t>
            </w:r>
          </w:p>
          <w:p w14:paraId="760CAE20" w14:textId="5E422406" w:rsidR="003365AC" w:rsidRDefault="003365AC">
            <w:pPr>
              <w:numPr>
                <w:ilvl w:val="0"/>
                <w:numId w:val="11"/>
              </w:numPr>
              <w:rPr>
                <w:rFonts w:cs="Arial"/>
                <w:sz w:val="18"/>
                <w:szCs w:val="18"/>
              </w:rPr>
            </w:pPr>
            <w:r>
              <w:rPr>
                <w:rFonts w:cs="Arial"/>
                <w:b/>
                <w:bCs/>
                <w:sz w:val="18"/>
                <w:szCs w:val="18"/>
              </w:rPr>
              <w:t>Continuous Improvement &amp; Lean</w:t>
            </w:r>
          </w:p>
          <w:p w14:paraId="4AED63C8" w14:textId="7520971A" w:rsidR="008C2442" w:rsidRDefault="008C2442">
            <w:pPr>
              <w:numPr>
                <w:ilvl w:val="0"/>
                <w:numId w:val="11"/>
              </w:numPr>
              <w:rPr>
                <w:rFonts w:cs="Arial"/>
                <w:sz w:val="18"/>
                <w:szCs w:val="18"/>
              </w:rPr>
            </w:pPr>
            <w:r>
              <w:rPr>
                <w:rFonts w:cs="Arial"/>
                <w:sz w:val="18"/>
                <w:szCs w:val="18"/>
              </w:rPr>
              <w:t xml:space="preserve">Slides </w:t>
            </w:r>
            <w:r w:rsidR="00DB48B2">
              <w:rPr>
                <w:rFonts w:cs="Arial"/>
                <w:sz w:val="18"/>
                <w:szCs w:val="18"/>
              </w:rPr>
              <w:t>59</w:t>
            </w:r>
            <w:r>
              <w:rPr>
                <w:rFonts w:cs="Arial"/>
                <w:sz w:val="18"/>
                <w:szCs w:val="18"/>
              </w:rPr>
              <w:t xml:space="preserve"> - 6</w:t>
            </w:r>
            <w:r w:rsidR="00E26C49">
              <w:rPr>
                <w:rFonts w:cs="Arial"/>
                <w:sz w:val="18"/>
                <w:szCs w:val="18"/>
              </w:rPr>
              <w:t>4</w:t>
            </w:r>
            <w:r>
              <w:rPr>
                <w:rFonts w:cs="Arial"/>
                <w:sz w:val="18"/>
                <w:szCs w:val="18"/>
              </w:rPr>
              <w:t xml:space="preserve"> – Lean will not happen overnight; Six Sigma tools &amp; methods should be used as enablers of lean (e.g., a Green Belt may use DMAIEC to work on leaning a process).  Depending on the kind of waste, different Lean tools will be helpful</w:t>
            </w:r>
          </w:p>
          <w:p w14:paraId="5DAA94C0" w14:textId="0AB022F9" w:rsidR="008C2442" w:rsidRDefault="00484321">
            <w:pPr>
              <w:numPr>
                <w:ilvl w:val="0"/>
                <w:numId w:val="11"/>
              </w:numPr>
              <w:rPr>
                <w:rFonts w:cs="Arial"/>
                <w:sz w:val="18"/>
                <w:szCs w:val="18"/>
              </w:rPr>
            </w:pPr>
            <w:r>
              <w:rPr>
                <w:rFonts w:cs="Arial"/>
                <w:sz w:val="18"/>
                <w:szCs w:val="18"/>
              </w:rPr>
              <w:t xml:space="preserve">Slide 65 – Debrief this section with the </w:t>
            </w:r>
            <w:proofErr w:type="spellStart"/>
            <w:r>
              <w:rPr>
                <w:rFonts w:cs="Arial"/>
                <w:sz w:val="18"/>
                <w:szCs w:val="18"/>
              </w:rPr>
              <w:t>qusstions</w:t>
            </w:r>
            <w:proofErr w:type="spellEnd"/>
            <w:r>
              <w:rPr>
                <w:rFonts w:cs="Arial"/>
                <w:sz w:val="18"/>
                <w:szCs w:val="18"/>
              </w:rPr>
              <w:t>.</w:t>
            </w:r>
          </w:p>
        </w:tc>
        <w:tc>
          <w:tcPr>
            <w:tcW w:w="1013" w:type="pct"/>
          </w:tcPr>
          <w:p w14:paraId="74196922" w14:textId="1E1B2893" w:rsidR="008C2442" w:rsidRDefault="008C2442" w:rsidP="008C2442">
            <w:pPr>
              <w:rPr>
                <w:rFonts w:cs="Arial"/>
                <w:sz w:val="18"/>
                <w:szCs w:val="18"/>
              </w:rPr>
            </w:pPr>
            <w:r>
              <w:rPr>
                <w:rFonts w:cs="Arial"/>
                <w:sz w:val="18"/>
                <w:szCs w:val="18"/>
              </w:rPr>
              <w:lastRenderedPageBreak/>
              <w:t>N/A</w:t>
            </w:r>
          </w:p>
        </w:tc>
        <w:tc>
          <w:tcPr>
            <w:tcW w:w="565" w:type="pct"/>
          </w:tcPr>
          <w:p w14:paraId="0DE31FF6" w14:textId="3463A8D7" w:rsidR="008C2442" w:rsidRDefault="0060160E" w:rsidP="008C2442">
            <w:pPr>
              <w:rPr>
                <w:rFonts w:cs="Arial"/>
                <w:sz w:val="18"/>
                <w:szCs w:val="18"/>
              </w:rPr>
            </w:pPr>
            <w:r>
              <w:rPr>
                <w:rFonts w:cs="Arial"/>
                <w:sz w:val="18"/>
                <w:szCs w:val="18"/>
              </w:rPr>
              <w:t xml:space="preserve">160 minutes (including 4 </w:t>
            </w:r>
            <w:proofErr w:type="gramStart"/>
            <w:r>
              <w:rPr>
                <w:rFonts w:cs="Arial"/>
                <w:sz w:val="18"/>
                <w:szCs w:val="18"/>
              </w:rPr>
              <w:t>10 minute</w:t>
            </w:r>
            <w:proofErr w:type="gramEnd"/>
            <w:r>
              <w:rPr>
                <w:rFonts w:cs="Arial"/>
                <w:sz w:val="18"/>
                <w:szCs w:val="18"/>
              </w:rPr>
              <w:t xml:space="preserve"> exercises with 5 minute debriefs)</w:t>
            </w:r>
          </w:p>
        </w:tc>
      </w:tr>
      <w:tr w:rsidR="004F0FB3" w:rsidRPr="00B54B5E" w14:paraId="62C8EE2D" w14:textId="77777777">
        <w:tc>
          <w:tcPr>
            <w:tcW w:w="794" w:type="pct"/>
          </w:tcPr>
          <w:p w14:paraId="0DFE548F" w14:textId="3E68B0AE" w:rsidR="004F0FB3" w:rsidRDefault="005C22D0" w:rsidP="00A257DA">
            <w:pPr>
              <w:rPr>
                <w:rFonts w:cs="Arial"/>
                <w:b/>
                <w:sz w:val="18"/>
                <w:szCs w:val="18"/>
              </w:rPr>
            </w:pPr>
            <w:r>
              <w:rPr>
                <w:rFonts w:cs="Arial"/>
                <w:b/>
                <w:sz w:val="18"/>
                <w:szCs w:val="18"/>
              </w:rPr>
              <w:t xml:space="preserve">Applying Lean – The </w:t>
            </w:r>
            <w:r>
              <w:rPr>
                <w:rFonts w:cs="Arial"/>
                <w:b/>
                <w:sz w:val="18"/>
                <w:szCs w:val="18"/>
              </w:rPr>
              <w:lastRenderedPageBreak/>
              <w:t>Lean Wheel Framework</w:t>
            </w:r>
          </w:p>
        </w:tc>
        <w:tc>
          <w:tcPr>
            <w:tcW w:w="2628" w:type="pct"/>
          </w:tcPr>
          <w:p w14:paraId="62A5E554" w14:textId="34AE6DB8" w:rsidR="007D6127" w:rsidRDefault="007D6127" w:rsidP="00484321">
            <w:pPr>
              <w:numPr>
                <w:ilvl w:val="0"/>
                <w:numId w:val="12"/>
              </w:numPr>
              <w:rPr>
                <w:rFonts w:cs="Arial"/>
                <w:sz w:val="18"/>
                <w:szCs w:val="18"/>
              </w:rPr>
            </w:pPr>
            <w:r>
              <w:rPr>
                <w:rFonts w:cs="Arial"/>
                <w:sz w:val="18"/>
                <w:szCs w:val="18"/>
              </w:rPr>
              <w:lastRenderedPageBreak/>
              <w:t xml:space="preserve">Slide 67 – Introduce the Lean Wheel </w:t>
            </w:r>
            <w:proofErr w:type="gramStart"/>
            <w:r>
              <w:rPr>
                <w:rFonts w:cs="Arial"/>
                <w:sz w:val="18"/>
                <w:szCs w:val="18"/>
              </w:rPr>
              <w:t>as a way to</w:t>
            </w:r>
            <w:proofErr w:type="gramEnd"/>
            <w:r>
              <w:rPr>
                <w:rFonts w:cs="Arial"/>
                <w:sz w:val="18"/>
                <w:szCs w:val="18"/>
              </w:rPr>
              <w:t xml:space="preserve"> apply lean to a process</w:t>
            </w:r>
          </w:p>
          <w:p w14:paraId="79537C44" w14:textId="3E6A7942" w:rsidR="00BA3BE4" w:rsidRDefault="00BA3BE4" w:rsidP="00484321">
            <w:pPr>
              <w:numPr>
                <w:ilvl w:val="0"/>
                <w:numId w:val="12"/>
              </w:numPr>
              <w:rPr>
                <w:rFonts w:cs="Arial"/>
                <w:sz w:val="18"/>
                <w:szCs w:val="18"/>
              </w:rPr>
            </w:pPr>
            <w:r>
              <w:rPr>
                <w:rFonts w:cs="Arial"/>
                <w:sz w:val="18"/>
                <w:szCs w:val="18"/>
              </w:rPr>
              <w:lastRenderedPageBreak/>
              <w:t xml:space="preserve">Slide 69 – Review that to begin the lean journey, </w:t>
            </w:r>
            <w:proofErr w:type="spellStart"/>
            <w:proofErr w:type="gramStart"/>
            <w:r>
              <w:rPr>
                <w:rFonts w:cs="Arial"/>
                <w:sz w:val="18"/>
                <w:szCs w:val="18"/>
              </w:rPr>
              <w:t>its</w:t>
            </w:r>
            <w:proofErr w:type="spellEnd"/>
            <w:proofErr w:type="gramEnd"/>
            <w:r>
              <w:rPr>
                <w:rFonts w:cs="Arial"/>
                <w:sz w:val="18"/>
                <w:szCs w:val="18"/>
              </w:rPr>
              <w:t xml:space="preserve"> helpful to pick one product or process.</w:t>
            </w:r>
          </w:p>
          <w:p w14:paraId="48EC0F08" w14:textId="5F68DD8C" w:rsidR="00BA3BE4" w:rsidRDefault="00BA3BE4" w:rsidP="00484321">
            <w:pPr>
              <w:numPr>
                <w:ilvl w:val="0"/>
                <w:numId w:val="12"/>
              </w:numPr>
              <w:rPr>
                <w:rFonts w:cs="Arial"/>
                <w:sz w:val="18"/>
                <w:szCs w:val="18"/>
              </w:rPr>
            </w:pPr>
            <w:r>
              <w:rPr>
                <w:rFonts w:cs="Arial"/>
                <w:sz w:val="18"/>
                <w:szCs w:val="18"/>
              </w:rPr>
              <w:t xml:space="preserve">Slides 70 &amp; 71 </w:t>
            </w:r>
            <w:r w:rsidR="007F30F7">
              <w:rPr>
                <w:rFonts w:cs="Arial"/>
                <w:sz w:val="18"/>
                <w:szCs w:val="18"/>
              </w:rPr>
              <w:t>–</w:t>
            </w:r>
            <w:r>
              <w:rPr>
                <w:rFonts w:cs="Arial"/>
                <w:sz w:val="18"/>
                <w:szCs w:val="18"/>
              </w:rPr>
              <w:t xml:space="preserve"> </w:t>
            </w:r>
            <w:r w:rsidR="007F30F7">
              <w:rPr>
                <w:rFonts w:cs="Arial"/>
                <w:sz w:val="18"/>
                <w:szCs w:val="18"/>
              </w:rPr>
              <w:t>The data on slide 71 is intended to steer the participants to pick the pinwheel – high annual sales/volumes.</w:t>
            </w:r>
          </w:p>
          <w:p w14:paraId="41A40F76" w14:textId="2E9C3AFE" w:rsidR="00BA3BE4" w:rsidRDefault="008B0844" w:rsidP="00484321">
            <w:pPr>
              <w:numPr>
                <w:ilvl w:val="0"/>
                <w:numId w:val="12"/>
              </w:numPr>
              <w:rPr>
                <w:rFonts w:cs="Arial"/>
                <w:sz w:val="18"/>
                <w:szCs w:val="18"/>
              </w:rPr>
            </w:pPr>
            <w:r>
              <w:rPr>
                <w:rFonts w:cs="Arial"/>
                <w:b/>
                <w:bCs/>
                <w:sz w:val="18"/>
                <w:szCs w:val="18"/>
              </w:rPr>
              <w:t xml:space="preserve">Prep – </w:t>
            </w:r>
            <w:r w:rsidR="004B0896">
              <w:rPr>
                <w:rFonts w:cs="Arial"/>
                <w:b/>
                <w:bCs/>
                <w:sz w:val="18"/>
                <w:szCs w:val="18"/>
              </w:rPr>
              <w:t>The next exercises depend on having the pinwheel materials ready.</w:t>
            </w:r>
            <w:r w:rsidR="00860FBE">
              <w:rPr>
                <w:rFonts w:cs="Arial"/>
                <w:b/>
                <w:bCs/>
                <w:sz w:val="18"/>
                <w:szCs w:val="18"/>
              </w:rPr>
              <w:t xml:space="preserve"> In Exercises&gt;Pinwheel the pattern for the pinwheel is included</w:t>
            </w:r>
            <w:r w:rsidR="00C044FF">
              <w:rPr>
                <w:rFonts w:cs="Arial"/>
                <w:b/>
                <w:bCs/>
                <w:sz w:val="18"/>
                <w:szCs w:val="18"/>
              </w:rPr>
              <w:t xml:space="preserve"> as well as a production layout and </w:t>
            </w:r>
            <w:r w:rsidR="00F26929">
              <w:rPr>
                <w:rFonts w:cs="Arial"/>
                <w:b/>
                <w:bCs/>
                <w:sz w:val="18"/>
                <w:szCs w:val="18"/>
              </w:rPr>
              <w:t xml:space="preserve">jobs.  You will need to have some 18” dowels, tape, </w:t>
            </w:r>
            <w:r w:rsidR="003201D4">
              <w:rPr>
                <w:rFonts w:cs="Arial"/>
                <w:b/>
                <w:bCs/>
                <w:sz w:val="18"/>
                <w:szCs w:val="18"/>
              </w:rPr>
              <w:t>paper clips, scissors, and pliers ready for each team</w:t>
            </w:r>
            <w:r w:rsidR="006B28EE">
              <w:rPr>
                <w:rFonts w:cs="Arial"/>
                <w:b/>
                <w:bCs/>
                <w:sz w:val="18"/>
                <w:szCs w:val="18"/>
              </w:rPr>
              <w:t>.  Have one built pinwheel ready.</w:t>
            </w:r>
          </w:p>
          <w:p w14:paraId="54F39BB6" w14:textId="1F23DE12" w:rsidR="00BA3BE4" w:rsidRDefault="0087412C" w:rsidP="00484321">
            <w:pPr>
              <w:numPr>
                <w:ilvl w:val="0"/>
                <w:numId w:val="12"/>
              </w:numPr>
              <w:rPr>
                <w:rFonts w:cs="Arial"/>
                <w:sz w:val="18"/>
                <w:szCs w:val="18"/>
              </w:rPr>
            </w:pPr>
            <w:r>
              <w:rPr>
                <w:rFonts w:cs="Arial"/>
                <w:b/>
                <w:bCs/>
                <w:sz w:val="18"/>
                <w:szCs w:val="18"/>
              </w:rPr>
              <w:t>Clarify Customer Value</w:t>
            </w:r>
          </w:p>
          <w:p w14:paraId="7D99EA5E" w14:textId="26FBA690" w:rsidR="0087412C" w:rsidRDefault="00484022" w:rsidP="00484022">
            <w:pPr>
              <w:numPr>
                <w:ilvl w:val="0"/>
                <w:numId w:val="12"/>
              </w:numPr>
              <w:rPr>
                <w:rFonts w:cs="Arial"/>
                <w:sz w:val="18"/>
                <w:szCs w:val="18"/>
              </w:rPr>
            </w:pPr>
            <w:r>
              <w:rPr>
                <w:rFonts w:cs="Arial"/>
                <w:sz w:val="18"/>
                <w:szCs w:val="18"/>
              </w:rPr>
              <w:t xml:space="preserve">Slides 73 </w:t>
            </w:r>
            <w:r w:rsidR="006B28EE">
              <w:rPr>
                <w:rFonts w:cs="Arial"/>
                <w:sz w:val="18"/>
                <w:szCs w:val="18"/>
              </w:rPr>
              <w:t>– 75 – Do this as a group exercise to identify “CTQs” for the pinwheel.</w:t>
            </w:r>
          </w:p>
          <w:p w14:paraId="4E8B1E30" w14:textId="36B3C363" w:rsidR="006B28EE" w:rsidRDefault="006B28EE" w:rsidP="00484022">
            <w:pPr>
              <w:numPr>
                <w:ilvl w:val="0"/>
                <w:numId w:val="12"/>
              </w:numPr>
              <w:rPr>
                <w:rFonts w:cs="Arial"/>
                <w:sz w:val="18"/>
                <w:szCs w:val="18"/>
              </w:rPr>
            </w:pPr>
            <w:r>
              <w:rPr>
                <w:rFonts w:cs="Arial"/>
                <w:b/>
                <w:bCs/>
                <w:sz w:val="18"/>
                <w:szCs w:val="18"/>
              </w:rPr>
              <w:t>Improve the Value Stream &amp; Flow</w:t>
            </w:r>
          </w:p>
          <w:p w14:paraId="36E7E32A" w14:textId="7679E244" w:rsidR="006B28EE" w:rsidRDefault="00E94226" w:rsidP="00484022">
            <w:pPr>
              <w:numPr>
                <w:ilvl w:val="0"/>
                <w:numId w:val="12"/>
              </w:numPr>
              <w:rPr>
                <w:rFonts w:cs="Arial"/>
                <w:sz w:val="18"/>
                <w:szCs w:val="18"/>
              </w:rPr>
            </w:pPr>
            <w:r>
              <w:rPr>
                <w:rFonts w:cs="Arial"/>
                <w:sz w:val="18"/>
                <w:szCs w:val="18"/>
              </w:rPr>
              <w:t>Slide 77 – Review the general steps to improving the process’ value stream and flow</w:t>
            </w:r>
          </w:p>
          <w:p w14:paraId="037675F6" w14:textId="4E24F52A" w:rsidR="00E94226" w:rsidRDefault="00E94226" w:rsidP="00484022">
            <w:pPr>
              <w:numPr>
                <w:ilvl w:val="0"/>
                <w:numId w:val="12"/>
              </w:numPr>
              <w:rPr>
                <w:rFonts w:cs="Arial"/>
                <w:sz w:val="18"/>
                <w:szCs w:val="18"/>
              </w:rPr>
            </w:pPr>
            <w:r>
              <w:rPr>
                <w:rFonts w:cs="Arial"/>
                <w:sz w:val="18"/>
                <w:szCs w:val="18"/>
              </w:rPr>
              <w:t>Slide 78 – Run the baseline exercise – have the participants build some pinwheels using the as-is process.</w:t>
            </w:r>
          </w:p>
          <w:p w14:paraId="4D041B22" w14:textId="36F46563" w:rsidR="0087412C" w:rsidRDefault="005137FD" w:rsidP="0087412C">
            <w:pPr>
              <w:numPr>
                <w:ilvl w:val="0"/>
                <w:numId w:val="12"/>
              </w:numPr>
              <w:rPr>
                <w:rFonts w:cs="Arial"/>
                <w:sz w:val="18"/>
                <w:szCs w:val="18"/>
              </w:rPr>
            </w:pPr>
            <w:r>
              <w:rPr>
                <w:rFonts w:cs="Arial"/>
                <w:sz w:val="18"/>
                <w:szCs w:val="18"/>
              </w:rPr>
              <w:t xml:space="preserve">Slides 79 – 87 – Describe the </w:t>
            </w:r>
            <w:r w:rsidR="00892B14">
              <w:rPr>
                <w:rFonts w:cs="Arial"/>
                <w:sz w:val="18"/>
                <w:szCs w:val="18"/>
              </w:rPr>
              <w:t xml:space="preserve">value stream map definition and the </w:t>
            </w:r>
            <w:r>
              <w:rPr>
                <w:rFonts w:cs="Arial"/>
                <w:sz w:val="18"/>
                <w:szCs w:val="18"/>
              </w:rPr>
              <w:t>various forms that a value stream map can take</w:t>
            </w:r>
            <w:r w:rsidR="00D56B85">
              <w:rPr>
                <w:rFonts w:cs="Arial"/>
                <w:sz w:val="18"/>
                <w:szCs w:val="18"/>
              </w:rPr>
              <w:t xml:space="preserve"> (from simple to more complex)</w:t>
            </w:r>
          </w:p>
          <w:p w14:paraId="7C83B4B7" w14:textId="341D1442" w:rsidR="00D56B85" w:rsidRDefault="00D56B85" w:rsidP="0087412C">
            <w:pPr>
              <w:numPr>
                <w:ilvl w:val="0"/>
                <w:numId w:val="12"/>
              </w:numPr>
              <w:rPr>
                <w:rFonts w:cs="Arial"/>
                <w:sz w:val="18"/>
                <w:szCs w:val="18"/>
              </w:rPr>
            </w:pPr>
            <w:r>
              <w:rPr>
                <w:rFonts w:cs="Arial"/>
                <w:sz w:val="18"/>
                <w:szCs w:val="18"/>
              </w:rPr>
              <w:t>Slide 88 – Launch the exercise to have participants create a pinwheel process value stream map.</w:t>
            </w:r>
          </w:p>
          <w:p w14:paraId="21F5B683" w14:textId="475893F9" w:rsidR="00D56B85" w:rsidRDefault="00D56B85" w:rsidP="0087412C">
            <w:pPr>
              <w:numPr>
                <w:ilvl w:val="0"/>
                <w:numId w:val="12"/>
              </w:numPr>
              <w:rPr>
                <w:rFonts w:cs="Arial"/>
                <w:sz w:val="18"/>
                <w:szCs w:val="18"/>
              </w:rPr>
            </w:pPr>
            <w:r>
              <w:rPr>
                <w:rFonts w:cs="Arial"/>
                <w:b/>
                <w:bCs/>
                <w:sz w:val="18"/>
                <w:szCs w:val="18"/>
              </w:rPr>
              <w:t>Current Process Evaluation</w:t>
            </w:r>
          </w:p>
          <w:p w14:paraId="04A5A207" w14:textId="77777777" w:rsidR="00D56B85" w:rsidRPr="00D56B85" w:rsidRDefault="00D56B85" w:rsidP="0087412C">
            <w:pPr>
              <w:numPr>
                <w:ilvl w:val="0"/>
                <w:numId w:val="12"/>
              </w:numPr>
              <w:rPr>
                <w:rFonts w:cs="Arial"/>
                <w:sz w:val="18"/>
                <w:szCs w:val="18"/>
              </w:rPr>
            </w:pPr>
          </w:p>
          <w:p w14:paraId="41BB4ECE" w14:textId="77777777" w:rsidR="0087412C" w:rsidRDefault="0087412C" w:rsidP="0087412C">
            <w:pPr>
              <w:rPr>
                <w:rFonts w:cs="Arial"/>
                <w:sz w:val="18"/>
                <w:szCs w:val="18"/>
              </w:rPr>
            </w:pPr>
          </w:p>
          <w:p w14:paraId="506E6560" w14:textId="4DF1EBE5" w:rsidR="00484321" w:rsidRDefault="00484321" w:rsidP="00484321">
            <w:pPr>
              <w:numPr>
                <w:ilvl w:val="0"/>
                <w:numId w:val="12"/>
              </w:numPr>
              <w:rPr>
                <w:rFonts w:cs="Arial"/>
                <w:sz w:val="18"/>
                <w:szCs w:val="18"/>
              </w:rPr>
            </w:pPr>
            <w:r>
              <w:rPr>
                <w:rFonts w:cs="Arial"/>
                <w:sz w:val="18"/>
                <w:szCs w:val="18"/>
              </w:rPr>
              <w:t>Slide 64 – “5S” is often used as a beginning of the lean journey.  Cleaning up the work area (and other elements of 5S) will “lower the rocks” in preparation for further lean activities.</w:t>
            </w:r>
          </w:p>
          <w:p w14:paraId="3633EA31" w14:textId="77777777" w:rsidR="00484321" w:rsidRDefault="00484321" w:rsidP="00484321">
            <w:pPr>
              <w:numPr>
                <w:ilvl w:val="0"/>
                <w:numId w:val="12"/>
              </w:numPr>
              <w:rPr>
                <w:rFonts w:cs="Arial"/>
                <w:sz w:val="18"/>
                <w:szCs w:val="18"/>
              </w:rPr>
            </w:pPr>
            <w:r>
              <w:rPr>
                <w:rFonts w:cs="Arial"/>
                <w:sz w:val="18"/>
                <w:szCs w:val="18"/>
              </w:rPr>
              <w:t>Slide 65 – Both the process and its layout are important in lean.  Instead of operations with batches of parts/assemblies moving from station to station, “cells” are designed for one-piece flow.  Notice that the cells are designed for right-hand people – the operator will pick up the piece with their right hand, perform the operation and then hand it off to the next step with their left hand.</w:t>
            </w:r>
          </w:p>
          <w:p w14:paraId="70FE9F47" w14:textId="00AC3D3C" w:rsidR="004F0FB3" w:rsidRDefault="00484321" w:rsidP="00484321">
            <w:pPr>
              <w:numPr>
                <w:ilvl w:val="0"/>
                <w:numId w:val="12"/>
              </w:numPr>
              <w:rPr>
                <w:rFonts w:cs="Arial"/>
                <w:sz w:val="18"/>
                <w:szCs w:val="18"/>
              </w:rPr>
            </w:pPr>
            <w:r>
              <w:rPr>
                <w:rFonts w:cs="Arial"/>
                <w:sz w:val="18"/>
                <w:szCs w:val="18"/>
              </w:rPr>
              <w:t xml:space="preserve">Slide 66 – Lean operations </w:t>
            </w:r>
            <w:proofErr w:type="gramStart"/>
            <w:r>
              <w:rPr>
                <w:rFonts w:cs="Arial"/>
                <w:sz w:val="18"/>
                <w:szCs w:val="18"/>
              </w:rPr>
              <w:t>have to</w:t>
            </w:r>
            <w:proofErr w:type="gramEnd"/>
            <w:r>
              <w:rPr>
                <w:rFonts w:cs="Arial"/>
                <w:sz w:val="18"/>
                <w:szCs w:val="18"/>
              </w:rPr>
              <w:t xml:space="preserve"> be defect free (Six Sigma!).  For human operations, principles of error-proofing should be applied to reduce human errors.</w:t>
            </w:r>
          </w:p>
        </w:tc>
        <w:tc>
          <w:tcPr>
            <w:tcW w:w="1013" w:type="pct"/>
          </w:tcPr>
          <w:p w14:paraId="733162DF" w14:textId="380F9B38" w:rsidR="004F0FB3" w:rsidRDefault="004F0FB3" w:rsidP="00A257DA">
            <w:pPr>
              <w:rPr>
                <w:rFonts w:cs="Arial"/>
                <w:sz w:val="18"/>
                <w:szCs w:val="18"/>
              </w:rPr>
            </w:pPr>
          </w:p>
        </w:tc>
        <w:tc>
          <w:tcPr>
            <w:tcW w:w="565" w:type="pct"/>
          </w:tcPr>
          <w:p w14:paraId="48AAFD6C" w14:textId="11FD28B6" w:rsidR="004F0FB3" w:rsidRDefault="004F0FB3" w:rsidP="0060160E">
            <w:pPr>
              <w:rPr>
                <w:rFonts w:cs="Arial"/>
                <w:sz w:val="18"/>
                <w:szCs w:val="18"/>
              </w:rPr>
            </w:pPr>
          </w:p>
        </w:tc>
      </w:tr>
    </w:tbl>
    <w:p w14:paraId="0E174415" w14:textId="77777777" w:rsidR="004F0FB3" w:rsidRDefault="004F0FB3" w:rsidP="004F0FB3"/>
    <w:p w14:paraId="6D9156B6" w14:textId="0FCE4471" w:rsidR="00152F71" w:rsidRDefault="00152F71" w:rsidP="00152F71">
      <w:r>
        <w:br w:type="page"/>
      </w:r>
      <w:r>
        <w:rPr>
          <w:rFonts w:cs="Arial"/>
          <w:b/>
          <w:color w:val="FFFFFF"/>
        </w:rPr>
        <w:lastRenderedPageBreak/>
        <w:t>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152F71" w:rsidRPr="00725E72" w14:paraId="715FC808" w14:textId="77777777" w:rsidTr="007C23F5">
        <w:tc>
          <w:tcPr>
            <w:tcW w:w="5000" w:type="pct"/>
            <w:gridSpan w:val="4"/>
            <w:shd w:val="clear" w:color="auto" w:fill="3366FF"/>
          </w:tcPr>
          <w:p w14:paraId="7BB888A9" w14:textId="2794ABDE" w:rsidR="00152F71" w:rsidRDefault="00152F71" w:rsidP="007C23F5">
            <w:pPr>
              <w:jc w:val="center"/>
              <w:rPr>
                <w:rFonts w:cs="Arial"/>
                <w:color w:val="FFFFFF"/>
                <w:sz w:val="18"/>
                <w:szCs w:val="18"/>
              </w:rPr>
            </w:pPr>
            <w:r>
              <w:rPr>
                <w:rFonts w:cs="Arial"/>
                <w:color w:val="FFFFFF"/>
              </w:rPr>
              <w:t>Implementing Lean</w:t>
            </w:r>
          </w:p>
        </w:tc>
      </w:tr>
      <w:tr w:rsidR="00152F71" w:rsidRPr="006A3B2F" w14:paraId="7B70DFDB" w14:textId="77777777" w:rsidTr="007C23F5">
        <w:trPr>
          <w:tblHeader/>
        </w:trPr>
        <w:tc>
          <w:tcPr>
            <w:tcW w:w="794" w:type="pct"/>
            <w:tcBorders>
              <w:bottom w:val="single" w:sz="4" w:space="0" w:color="auto"/>
            </w:tcBorders>
            <w:shd w:val="clear" w:color="auto" w:fill="FFFF99"/>
          </w:tcPr>
          <w:p w14:paraId="0289D8DD" w14:textId="77777777" w:rsidR="00152F71" w:rsidRDefault="00152F71" w:rsidP="007C23F5">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7D5156CC" w14:textId="77777777" w:rsidR="00152F71" w:rsidRDefault="00152F71" w:rsidP="007C23F5">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347BB903" w14:textId="77777777" w:rsidR="00152F71" w:rsidRDefault="00152F71" w:rsidP="007C23F5">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09757E09" w14:textId="77777777" w:rsidR="00152F71" w:rsidRDefault="00152F71" w:rsidP="007C23F5">
            <w:pPr>
              <w:jc w:val="center"/>
              <w:rPr>
                <w:rFonts w:cs="Arial"/>
                <w:b/>
                <w:sz w:val="18"/>
                <w:szCs w:val="18"/>
              </w:rPr>
            </w:pPr>
            <w:r>
              <w:rPr>
                <w:rFonts w:cs="Arial"/>
                <w:b/>
                <w:sz w:val="18"/>
                <w:szCs w:val="18"/>
              </w:rPr>
              <w:t>Time</w:t>
            </w:r>
          </w:p>
        </w:tc>
      </w:tr>
      <w:tr w:rsidR="00152F71" w:rsidRPr="00B54B5E" w14:paraId="59D7E086" w14:textId="77777777" w:rsidTr="007C23F5">
        <w:tc>
          <w:tcPr>
            <w:tcW w:w="794" w:type="pct"/>
          </w:tcPr>
          <w:p w14:paraId="3448C46D" w14:textId="2722CDEF" w:rsidR="00152F71" w:rsidRDefault="009C3F5E" w:rsidP="007C23F5">
            <w:pPr>
              <w:rPr>
                <w:rFonts w:cs="Arial"/>
                <w:b/>
                <w:sz w:val="18"/>
                <w:szCs w:val="18"/>
              </w:rPr>
            </w:pPr>
            <w:r>
              <w:rPr>
                <w:rFonts w:cs="Arial"/>
                <w:b/>
                <w:sz w:val="18"/>
                <w:szCs w:val="18"/>
              </w:rPr>
              <w:t>Kaizen &amp; Six Sigma Methods</w:t>
            </w:r>
            <w:r w:rsidR="009979B6">
              <w:rPr>
                <w:rFonts w:cs="Arial"/>
                <w:b/>
                <w:sz w:val="18"/>
                <w:szCs w:val="18"/>
              </w:rPr>
              <w:t>/Process</w:t>
            </w:r>
          </w:p>
        </w:tc>
        <w:tc>
          <w:tcPr>
            <w:tcW w:w="2628" w:type="pct"/>
          </w:tcPr>
          <w:p w14:paraId="3A99384E" w14:textId="77777777" w:rsidR="00152F71" w:rsidRDefault="00C05D7C" w:rsidP="007C23F5">
            <w:pPr>
              <w:numPr>
                <w:ilvl w:val="0"/>
                <w:numId w:val="9"/>
              </w:numPr>
              <w:rPr>
                <w:rFonts w:cs="Arial"/>
                <w:sz w:val="18"/>
                <w:szCs w:val="18"/>
              </w:rPr>
            </w:pPr>
            <w:r>
              <w:rPr>
                <w:rFonts w:cs="Arial"/>
                <w:sz w:val="18"/>
                <w:szCs w:val="18"/>
              </w:rPr>
              <w:t xml:space="preserve">Slides 2 </w:t>
            </w:r>
            <w:r w:rsidR="00D937CC">
              <w:rPr>
                <w:rFonts w:cs="Arial"/>
                <w:sz w:val="18"/>
                <w:szCs w:val="18"/>
              </w:rPr>
              <w:t>–</w:t>
            </w:r>
            <w:r>
              <w:rPr>
                <w:rFonts w:cs="Arial"/>
                <w:sz w:val="18"/>
                <w:szCs w:val="18"/>
              </w:rPr>
              <w:t xml:space="preserve"> </w:t>
            </w:r>
            <w:r w:rsidR="003D7C8E">
              <w:rPr>
                <w:rFonts w:cs="Arial"/>
                <w:sz w:val="18"/>
                <w:szCs w:val="18"/>
              </w:rPr>
              <w:t>4</w:t>
            </w:r>
            <w:r w:rsidR="00D937CC">
              <w:rPr>
                <w:rFonts w:cs="Arial"/>
                <w:sz w:val="18"/>
                <w:szCs w:val="18"/>
              </w:rPr>
              <w:t xml:space="preserve"> – Review the </w:t>
            </w:r>
            <w:r w:rsidR="003D7C8E">
              <w:rPr>
                <w:rFonts w:cs="Arial"/>
                <w:sz w:val="18"/>
                <w:szCs w:val="18"/>
              </w:rPr>
              <w:t xml:space="preserve">Objectives and </w:t>
            </w:r>
            <w:r w:rsidR="00D937CC">
              <w:rPr>
                <w:rFonts w:cs="Arial"/>
                <w:sz w:val="18"/>
                <w:szCs w:val="18"/>
              </w:rPr>
              <w:t>Agenda</w:t>
            </w:r>
          </w:p>
          <w:p w14:paraId="61D4D918" w14:textId="232FB475" w:rsidR="003D7C8E" w:rsidRDefault="003D7C8E" w:rsidP="007C23F5">
            <w:pPr>
              <w:numPr>
                <w:ilvl w:val="0"/>
                <w:numId w:val="9"/>
              </w:numPr>
              <w:rPr>
                <w:rFonts w:cs="Arial"/>
                <w:sz w:val="18"/>
                <w:szCs w:val="18"/>
              </w:rPr>
            </w:pPr>
            <w:r>
              <w:rPr>
                <w:rFonts w:cs="Arial"/>
                <w:sz w:val="18"/>
                <w:szCs w:val="18"/>
              </w:rPr>
              <w:t xml:space="preserve">Slide 5 – This is the organizing slide for the </w:t>
            </w:r>
            <w:proofErr w:type="gramStart"/>
            <w:r>
              <w:rPr>
                <w:rFonts w:cs="Arial"/>
                <w:sz w:val="18"/>
                <w:szCs w:val="18"/>
              </w:rPr>
              <w:t>module,</w:t>
            </w:r>
            <w:proofErr w:type="gramEnd"/>
            <w:r>
              <w:rPr>
                <w:rFonts w:cs="Arial"/>
                <w:sz w:val="18"/>
                <w:szCs w:val="18"/>
              </w:rPr>
              <w:t xml:space="preserve"> our first focus will be on Tools &amp; Methods</w:t>
            </w:r>
          </w:p>
        </w:tc>
        <w:tc>
          <w:tcPr>
            <w:tcW w:w="1013" w:type="pct"/>
          </w:tcPr>
          <w:p w14:paraId="3D9960A9" w14:textId="5DDBF8D2" w:rsidR="00152F71" w:rsidRDefault="00C16096" w:rsidP="007C23F5">
            <w:pPr>
              <w:rPr>
                <w:rFonts w:cs="Arial"/>
                <w:sz w:val="18"/>
                <w:szCs w:val="18"/>
              </w:rPr>
            </w:pPr>
            <w:r>
              <w:rPr>
                <w:rFonts w:cs="Arial"/>
                <w:sz w:val="18"/>
                <w:szCs w:val="18"/>
              </w:rPr>
              <w:t>N/A</w:t>
            </w:r>
          </w:p>
        </w:tc>
        <w:tc>
          <w:tcPr>
            <w:tcW w:w="565" w:type="pct"/>
          </w:tcPr>
          <w:p w14:paraId="401DFF4C" w14:textId="5EE3F606" w:rsidR="00152F71" w:rsidRDefault="000A7127" w:rsidP="007C23F5">
            <w:pPr>
              <w:rPr>
                <w:rFonts w:cs="Arial"/>
                <w:sz w:val="18"/>
                <w:szCs w:val="18"/>
              </w:rPr>
            </w:pPr>
            <w:r>
              <w:rPr>
                <w:rFonts w:cs="Arial"/>
                <w:sz w:val="18"/>
                <w:szCs w:val="18"/>
              </w:rPr>
              <w:t>10 minutes</w:t>
            </w:r>
          </w:p>
        </w:tc>
      </w:tr>
      <w:tr w:rsidR="00152F71" w:rsidRPr="00B54B5E" w14:paraId="131923B5" w14:textId="77777777" w:rsidTr="007C23F5">
        <w:tc>
          <w:tcPr>
            <w:tcW w:w="794" w:type="pct"/>
          </w:tcPr>
          <w:p w14:paraId="49CD4D52" w14:textId="39478022" w:rsidR="00152F71" w:rsidRDefault="00FE7B24" w:rsidP="007C23F5">
            <w:pPr>
              <w:rPr>
                <w:rFonts w:cs="Arial"/>
                <w:b/>
                <w:sz w:val="18"/>
                <w:szCs w:val="18"/>
              </w:rPr>
            </w:pPr>
            <w:r>
              <w:rPr>
                <w:rFonts w:cs="Arial"/>
                <w:b/>
                <w:sz w:val="18"/>
                <w:szCs w:val="18"/>
              </w:rPr>
              <w:t>Your Personal Lean Journey</w:t>
            </w:r>
          </w:p>
        </w:tc>
        <w:tc>
          <w:tcPr>
            <w:tcW w:w="2628" w:type="pct"/>
          </w:tcPr>
          <w:p w14:paraId="7C40CB4A" w14:textId="77777777" w:rsidR="00152F71" w:rsidRDefault="007A5D10" w:rsidP="007C23F5">
            <w:pPr>
              <w:numPr>
                <w:ilvl w:val="0"/>
                <w:numId w:val="10"/>
              </w:numPr>
              <w:rPr>
                <w:rFonts w:cs="Arial"/>
                <w:sz w:val="18"/>
                <w:szCs w:val="18"/>
              </w:rPr>
            </w:pPr>
            <w:r>
              <w:rPr>
                <w:rFonts w:cs="Arial"/>
                <w:sz w:val="18"/>
                <w:szCs w:val="18"/>
              </w:rPr>
              <w:t>Slides 7 – 8 – Reminder that the goal isn’t to implement Lean tools, but to make your processes Lean</w:t>
            </w:r>
            <w:r w:rsidR="00D0201B">
              <w:rPr>
                <w:rFonts w:cs="Arial"/>
                <w:sz w:val="18"/>
                <w:szCs w:val="18"/>
              </w:rPr>
              <w:t>.  The early practitioners were simply trying to eliminate waste.  The principles were developed as they learned how</w:t>
            </w:r>
            <w:r w:rsidR="00AA2EC3">
              <w:rPr>
                <w:rFonts w:cs="Arial"/>
                <w:sz w:val="18"/>
                <w:szCs w:val="18"/>
              </w:rPr>
              <w:t>.</w:t>
            </w:r>
          </w:p>
          <w:p w14:paraId="24D3C60D" w14:textId="1481DBB4" w:rsidR="00AA2EC3" w:rsidRDefault="00AA2EC3" w:rsidP="007C23F5">
            <w:pPr>
              <w:numPr>
                <w:ilvl w:val="0"/>
                <w:numId w:val="10"/>
              </w:numPr>
              <w:rPr>
                <w:rFonts w:cs="Arial"/>
                <w:sz w:val="18"/>
                <w:szCs w:val="18"/>
              </w:rPr>
            </w:pPr>
            <w:r>
              <w:rPr>
                <w:rFonts w:cs="Arial"/>
                <w:sz w:val="18"/>
                <w:szCs w:val="18"/>
              </w:rPr>
              <w:t>Slide 9 – Since we’ve already covered Lean “theory,” let’s see how well we internalized the lessons with this exercise.</w:t>
            </w:r>
          </w:p>
        </w:tc>
        <w:tc>
          <w:tcPr>
            <w:tcW w:w="1013" w:type="pct"/>
          </w:tcPr>
          <w:p w14:paraId="6B61A8F4" w14:textId="5AE58853" w:rsidR="00152F71" w:rsidRDefault="00C16096" w:rsidP="007C23F5">
            <w:pPr>
              <w:rPr>
                <w:rFonts w:cs="Arial"/>
                <w:sz w:val="18"/>
                <w:szCs w:val="18"/>
              </w:rPr>
            </w:pPr>
            <w:r>
              <w:rPr>
                <w:rFonts w:cs="Arial"/>
                <w:sz w:val="18"/>
                <w:szCs w:val="18"/>
              </w:rPr>
              <w:t>N/A</w:t>
            </w:r>
          </w:p>
        </w:tc>
        <w:tc>
          <w:tcPr>
            <w:tcW w:w="565" w:type="pct"/>
          </w:tcPr>
          <w:p w14:paraId="1C9B7661" w14:textId="7BB673C9" w:rsidR="00152F71" w:rsidRDefault="000A7127" w:rsidP="007C23F5">
            <w:pPr>
              <w:rPr>
                <w:rFonts w:cs="Arial"/>
                <w:sz w:val="18"/>
                <w:szCs w:val="18"/>
              </w:rPr>
            </w:pPr>
            <w:r>
              <w:rPr>
                <w:rFonts w:cs="Arial"/>
                <w:sz w:val="18"/>
                <w:szCs w:val="18"/>
              </w:rPr>
              <w:t>10 minutes, plus exercise</w:t>
            </w:r>
          </w:p>
        </w:tc>
      </w:tr>
      <w:tr w:rsidR="009C3F5E" w:rsidRPr="00B54B5E" w14:paraId="662FA6E5" w14:textId="77777777" w:rsidTr="007C23F5">
        <w:tc>
          <w:tcPr>
            <w:tcW w:w="794" w:type="pct"/>
          </w:tcPr>
          <w:p w14:paraId="657CDA78" w14:textId="1E7BCDC9" w:rsidR="009C3F5E" w:rsidRDefault="00592139" w:rsidP="007C23F5">
            <w:pPr>
              <w:rPr>
                <w:rFonts w:cs="Arial"/>
                <w:b/>
                <w:sz w:val="18"/>
                <w:szCs w:val="18"/>
              </w:rPr>
            </w:pPr>
            <w:r>
              <w:rPr>
                <w:rFonts w:cs="Arial"/>
                <w:b/>
                <w:sz w:val="18"/>
                <w:szCs w:val="18"/>
              </w:rPr>
              <w:t>Improvement Methods to Support Lean</w:t>
            </w:r>
          </w:p>
        </w:tc>
        <w:tc>
          <w:tcPr>
            <w:tcW w:w="2628" w:type="pct"/>
          </w:tcPr>
          <w:p w14:paraId="4A0AFA35" w14:textId="77777777" w:rsidR="009C3F5E" w:rsidRDefault="00802A76" w:rsidP="007C23F5">
            <w:pPr>
              <w:numPr>
                <w:ilvl w:val="0"/>
                <w:numId w:val="10"/>
              </w:numPr>
              <w:rPr>
                <w:rFonts w:cs="Arial"/>
                <w:sz w:val="18"/>
                <w:szCs w:val="18"/>
              </w:rPr>
            </w:pPr>
            <w:r>
              <w:rPr>
                <w:rFonts w:cs="Arial"/>
                <w:sz w:val="18"/>
                <w:szCs w:val="18"/>
              </w:rPr>
              <w:t xml:space="preserve">Slides </w:t>
            </w:r>
            <w:r w:rsidR="00DB2ABA">
              <w:rPr>
                <w:rFonts w:cs="Arial"/>
                <w:sz w:val="18"/>
                <w:szCs w:val="18"/>
              </w:rPr>
              <w:t xml:space="preserve">12 – 17 - </w:t>
            </w:r>
            <w:r w:rsidR="007B41AB">
              <w:rPr>
                <w:rFonts w:cs="Arial"/>
                <w:sz w:val="18"/>
                <w:szCs w:val="18"/>
              </w:rPr>
              <w:t xml:space="preserve">Review the methods they </w:t>
            </w:r>
            <w:proofErr w:type="gramStart"/>
            <w:r w:rsidR="007B41AB">
              <w:rPr>
                <w:rFonts w:cs="Arial"/>
                <w:sz w:val="18"/>
                <w:szCs w:val="18"/>
              </w:rPr>
              <w:t>have to</w:t>
            </w:r>
            <w:proofErr w:type="gramEnd"/>
            <w:r w:rsidR="007B41AB">
              <w:rPr>
                <w:rFonts w:cs="Arial"/>
                <w:sz w:val="18"/>
                <w:szCs w:val="18"/>
              </w:rPr>
              <w:t xml:space="preserve"> eliminate waste </w:t>
            </w:r>
            <w:r w:rsidR="003E4E51">
              <w:rPr>
                <w:rFonts w:cs="Arial"/>
                <w:sz w:val="18"/>
                <w:szCs w:val="18"/>
              </w:rPr>
              <w:t>–</w:t>
            </w:r>
            <w:r w:rsidR="007B41AB">
              <w:rPr>
                <w:rFonts w:cs="Arial"/>
                <w:sz w:val="18"/>
                <w:szCs w:val="18"/>
              </w:rPr>
              <w:t xml:space="preserve"> the</w:t>
            </w:r>
            <w:r w:rsidR="003E4E51">
              <w:rPr>
                <w:rFonts w:cs="Arial"/>
                <w:sz w:val="18"/>
                <w:szCs w:val="18"/>
              </w:rPr>
              <w:t xml:space="preserve"> Lean “Wheel,” continual improvement, </w:t>
            </w:r>
            <w:r w:rsidR="00592FB8">
              <w:rPr>
                <w:rFonts w:cs="Arial"/>
                <w:sz w:val="18"/>
                <w:szCs w:val="18"/>
              </w:rPr>
              <w:t xml:space="preserve">simple lean questions, the waste/tool matrix, error-proofing and DMAIEC as </w:t>
            </w:r>
            <w:r>
              <w:rPr>
                <w:rFonts w:cs="Arial"/>
                <w:sz w:val="18"/>
                <w:szCs w:val="18"/>
              </w:rPr>
              <w:t>ways to implement lean thinking</w:t>
            </w:r>
          </w:p>
          <w:p w14:paraId="01D615E6" w14:textId="4C208A93" w:rsidR="00DB2ABA" w:rsidRDefault="00DB2ABA" w:rsidP="007C23F5">
            <w:pPr>
              <w:numPr>
                <w:ilvl w:val="0"/>
                <w:numId w:val="10"/>
              </w:numPr>
              <w:rPr>
                <w:rFonts w:cs="Arial"/>
                <w:sz w:val="18"/>
                <w:szCs w:val="18"/>
              </w:rPr>
            </w:pPr>
            <w:r>
              <w:rPr>
                <w:rFonts w:cs="Arial"/>
                <w:sz w:val="18"/>
                <w:szCs w:val="18"/>
              </w:rPr>
              <w:t>Slide 18</w:t>
            </w:r>
            <w:r w:rsidR="00602183">
              <w:rPr>
                <w:rFonts w:cs="Arial"/>
                <w:sz w:val="18"/>
                <w:szCs w:val="18"/>
              </w:rPr>
              <w:t xml:space="preserve"> – you can have the participants review this case as team tables and comment on what they see. The case </w:t>
            </w:r>
            <w:proofErr w:type="gramStart"/>
            <w:r w:rsidR="00602183">
              <w:rPr>
                <w:rFonts w:cs="Arial"/>
                <w:sz w:val="18"/>
                <w:szCs w:val="18"/>
              </w:rPr>
              <w:t>is located in</w:t>
            </w:r>
            <w:proofErr w:type="gramEnd"/>
            <w:r w:rsidR="00602183">
              <w:rPr>
                <w:rFonts w:cs="Arial"/>
                <w:sz w:val="18"/>
                <w:szCs w:val="18"/>
              </w:rPr>
              <w:t xml:space="preserve"> Lean References&gt;Lean Case Studies.</w:t>
            </w:r>
            <w:r w:rsidR="004B5914">
              <w:rPr>
                <w:rFonts w:cs="Arial"/>
                <w:sz w:val="18"/>
                <w:szCs w:val="18"/>
              </w:rPr>
              <w:t xml:space="preserve">  Throttle Body is a good example of weaving Lean tools into the DMAIEC improvement method.</w:t>
            </w:r>
          </w:p>
        </w:tc>
        <w:tc>
          <w:tcPr>
            <w:tcW w:w="1013" w:type="pct"/>
          </w:tcPr>
          <w:p w14:paraId="0D12C60A" w14:textId="0D1E2E87" w:rsidR="009C3F5E" w:rsidRDefault="00C16096" w:rsidP="007C23F5">
            <w:pPr>
              <w:rPr>
                <w:rFonts w:cs="Arial"/>
                <w:sz w:val="18"/>
                <w:szCs w:val="18"/>
              </w:rPr>
            </w:pPr>
            <w:r>
              <w:rPr>
                <w:rFonts w:cs="Arial"/>
                <w:sz w:val="18"/>
                <w:szCs w:val="18"/>
              </w:rPr>
              <w:t>Throttle Body Case Study</w:t>
            </w:r>
            <w:r w:rsidR="0011282C">
              <w:rPr>
                <w:rFonts w:cs="Arial"/>
                <w:sz w:val="18"/>
                <w:szCs w:val="18"/>
              </w:rPr>
              <w:t xml:space="preserve"> (if you see another case study that better fits your company, use that!)</w:t>
            </w:r>
          </w:p>
        </w:tc>
        <w:tc>
          <w:tcPr>
            <w:tcW w:w="565" w:type="pct"/>
          </w:tcPr>
          <w:p w14:paraId="610EA8F2" w14:textId="3AD41802" w:rsidR="009C3F5E" w:rsidRDefault="00FC7EEF" w:rsidP="007C23F5">
            <w:pPr>
              <w:rPr>
                <w:rFonts w:cs="Arial"/>
                <w:sz w:val="18"/>
                <w:szCs w:val="18"/>
              </w:rPr>
            </w:pPr>
            <w:r>
              <w:rPr>
                <w:rFonts w:cs="Arial"/>
                <w:sz w:val="18"/>
                <w:szCs w:val="18"/>
              </w:rPr>
              <w:t>15 minutes</w:t>
            </w:r>
          </w:p>
          <w:p w14:paraId="24442AEE" w14:textId="54F8A05F" w:rsidR="00FC7EEF" w:rsidRDefault="00FC7EEF" w:rsidP="007C23F5">
            <w:pPr>
              <w:rPr>
                <w:rFonts w:cs="Arial"/>
                <w:sz w:val="18"/>
                <w:szCs w:val="18"/>
              </w:rPr>
            </w:pPr>
            <w:r>
              <w:rPr>
                <w:rFonts w:cs="Arial"/>
                <w:sz w:val="18"/>
                <w:szCs w:val="18"/>
              </w:rPr>
              <w:t>15 min for Case study read and discuss</w:t>
            </w:r>
          </w:p>
        </w:tc>
      </w:tr>
      <w:tr w:rsidR="00C16096" w:rsidRPr="00B54B5E" w14:paraId="6D8781C7" w14:textId="77777777" w:rsidTr="007C23F5">
        <w:tc>
          <w:tcPr>
            <w:tcW w:w="794" w:type="pct"/>
          </w:tcPr>
          <w:p w14:paraId="594EBEF2" w14:textId="7DD963CF" w:rsidR="00C16096" w:rsidRDefault="00C16096" w:rsidP="00C16096">
            <w:pPr>
              <w:rPr>
                <w:rFonts w:cs="Arial"/>
                <w:b/>
                <w:sz w:val="18"/>
                <w:szCs w:val="18"/>
              </w:rPr>
            </w:pPr>
            <w:r>
              <w:rPr>
                <w:rFonts w:cs="Arial"/>
                <w:b/>
                <w:sz w:val="18"/>
                <w:szCs w:val="18"/>
              </w:rPr>
              <w:t>A Kaizen Workout</w:t>
            </w:r>
          </w:p>
        </w:tc>
        <w:tc>
          <w:tcPr>
            <w:tcW w:w="2628" w:type="pct"/>
          </w:tcPr>
          <w:p w14:paraId="1A4B6549" w14:textId="77777777" w:rsidR="00C16096" w:rsidRDefault="00C16096" w:rsidP="00C16096">
            <w:pPr>
              <w:numPr>
                <w:ilvl w:val="0"/>
                <w:numId w:val="10"/>
              </w:numPr>
              <w:rPr>
                <w:rFonts w:cs="Arial"/>
                <w:sz w:val="18"/>
                <w:szCs w:val="18"/>
              </w:rPr>
            </w:pPr>
            <w:r>
              <w:rPr>
                <w:rFonts w:cs="Arial"/>
                <w:sz w:val="18"/>
                <w:szCs w:val="18"/>
              </w:rPr>
              <w:t>Slides 20 – 22 – Review the purpose and typical agenda of a Kaizen workout.  This agenda is based on workouts performed at York International</w:t>
            </w:r>
          </w:p>
          <w:p w14:paraId="3D0039B5" w14:textId="46C6123F" w:rsidR="00C16096" w:rsidRDefault="00C16096" w:rsidP="00C16096">
            <w:pPr>
              <w:numPr>
                <w:ilvl w:val="0"/>
                <w:numId w:val="10"/>
              </w:numPr>
              <w:rPr>
                <w:rFonts w:cs="Arial"/>
                <w:sz w:val="18"/>
                <w:szCs w:val="18"/>
              </w:rPr>
            </w:pPr>
            <w:r>
              <w:rPr>
                <w:rFonts w:cs="Arial"/>
                <w:sz w:val="18"/>
                <w:szCs w:val="18"/>
              </w:rPr>
              <w:t>Slide 23 – Have participants adapt the generic workout agenda to one of their business processes.</w:t>
            </w:r>
          </w:p>
        </w:tc>
        <w:tc>
          <w:tcPr>
            <w:tcW w:w="1013" w:type="pct"/>
          </w:tcPr>
          <w:p w14:paraId="4CB2AEE4" w14:textId="438D0C75" w:rsidR="00C16096" w:rsidRDefault="00C16096" w:rsidP="00C16096">
            <w:pPr>
              <w:rPr>
                <w:rFonts w:cs="Arial"/>
                <w:sz w:val="18"/>
                <w:szCs w:val="18"/>
              </w:rPr>
            </w:pPr>
            <w:r w:rsidRPr="003A13C1">
              <w:rPr>
                <w:rFonts w:cs="Arial"/>
                <w:sz w:val="18"/>
                <w:szCs w:val="18"/>
              </w:rPr>
              <w:t>N/A</w:t>
            </w:r>
          </w:p>
        </w:tc>
        <w:tc>
          <w:tcPr>
            <w:tcW w:w="565" w:type="pct"/>
          </w:tcPr>
          <w:p w14:paraId="7DEC4E5F" w14:textId="4B18B802" w:rsidR="00C16096" w:rsidRDefault="00FC7EEF" w:rsidP="00C16096">
            <w:pPr>
              <w:rPr>
                <w:rFonts w:cs="Arial"/>
                <w:sz w:val="18"/>
                <w:szCs w:val="18"/>
              </w:rPr>
            </w:pPr>
            <w:r>
              <w:rPr>
                <w:rFonts w:cs="Arial"/>
                <w:sz w:val="18"/>
                <w:szCs w:val="18"/>
              </w:rPr>
              <w:t>10 minutes, plus exercise</w:t>
            </w:r>
          </w:p>
        </w:tc>
      </w:tr>
      <w:tr w:rsidR="00C16096" w:rsidRPr="00B54B5E" w14:paraId="4C91CB75" w14:textId="77777777" w:rsidTr="007C23F5">
        <w:tc>
          <w:tcPr>
            <w:tcW w:w="794" w:type="pct"/>
          </w:tcPr>
          <w:p w14:paraId="2617BB70" w14:textId="635FD54F" w:rsidR="00C16096" w:rsidRDefault="00C16096" w:rsidP="00C16096">
            <w:pPr>
              <w:rPr>
                <w:rFonts w:cs="Arial"/>
                <w:b/>
                <w:sz w:val="18"/>
                <w:szCs w:val="18"/>
              </w:rPr>
            </w:pPr>
            <w:r>
              <w:rPr>
                <w:rFonts w:cs="Arial"/>
                <w:b/>
                <w:sz w:val="18"/>
                <w:szCs w:val="18"/>
              </w:rPr>
              <w:t>Your Company’s Lean Journey</w:t>
            </w:r>
          </w:p>
        </w:tc>
        <w:tc>
          <w:tcPr>
            <w:tcW w:w="2628" w:type="pct"/>
          </w:tcPr>
          <w:p w14:paraId="777E7FEA" w14:textId="6FB053F5" w:rsidR="00C16096" w:rsidRDefault="00C16096" w:rsidP="00C16096">
            <w:pPr>
              <w:numPr>
                <w:ilvl w:val="0"/>
                <w:numId w:val="10"/>
              </w:numPr>
              <w:rPr>
                <w:rFonts w:cs="Arial"/>
                <w:sz w:val="18"/>
                <w:szCs w:val="18"/>
              </w:rPr>
            </w:pPr>
            <w:r>
              <w:rPr>
                <w:rFonts w:cs="Arial"/>
                <w:sz w:val="18"/>
                <w:szCs w:val="18"/>
              </w:rPr>
              <w:t>Slides 26 – 29 – Review the main elements an organization needs to consider for lean</w:t>
            </w:r>
          </w:p>
        </w:tc>
        <w:tc>
          <w:tcPr>
            <w:tcW w:w="1013" w:type="pct"/>
          </w:tcPr>
          <w:p w14:paraId="4AFE381B" w14:textId="1523BA86" w:rsidR="00C16096" w:rsidRDefault="00C16096" w:rsidP="00C16096">
            <w:pPr>
              <w:rPr>
                <w:rFonts w:cs="Arial"/>
                <w:sz w:val="18"/>
                <w:szCs w:val="18"/>
              </w:rPr>
            </w:pPr>
            <w:r w:rsidRPr="003A13C1">
              <w:rPr>
                <w:rFonts w:cs="Arial"/>
                <w:sz w:val="18"/>
                <w:szCs w:val="18"/>
              </w:rPr>
              <w:t>N/A</w:t>
            </w:r>
          </w:p>
        </w:tc>
        <w:tc>
          <w:tcPr>
            <w:tcW w:w="565" w:type="pct"/>
          </w:tcPr>
          <w:p w14:paraId="15BB46A4" w14:textId="7F96E731" w:rsidR="00C16096" w:rsidRDefault="00FC7EEF" w:rsidP="00C16096">
            <w:pPr>
              <w:rPr>
                <w:rFonts w:cs="Arial"/>
                <w:sz w:val="18"/>
                <w:szCs w:val="18"/>
              </w:rPr>
            </w:pPr>
            <w:r>
              <w:rPr>
                <w:rFonts w:cs="Arial"/>
                <w:sz w:val="18"/>
                <w:szCs w:val="18"/>
              </w:rPr>
              <w:t>10 minutes</w:t>
            </w:r>
          </w:p>
        </w:tc>
      </w:tr>
      <w:tr w:rsidR="00C16096" w:rsidRPr="00B54B5E" w14:paraId="1828AFC0" w14:textId="77777777" w:rsidTr="007C23F5">
        <w:tc>
          <w:tcPr>
            <w:tcW w:w="794" w:type="pct"/>
          </w:tcPr>
          <w:p w14:paraId="6E2AFFFD" w14:textId="67A404A7" w:rsidR="00C16096" w:rsidRDefault="00C16096" w:rsidP="00C16096">
            <w:pPr>
              <w:rPr>
                <w:rFonts w:cs="Arial"/>
                <w:b/>
                <w:sz w:val="18"/>
                <w:szCs w:val="18"/>
              </w:rPr>
            </w:pPr>
            <w:r>
              <w:rPr>
                <w:rFonts w:cs="Arial"/>
                <w:b/>
                <w:sz w:val="18"/>
                <w:szCs w:val="18"/>
              </w:rPr>
              <w:t>Executive Roles &amp; Responsibilities</w:t>
            </w:r>
          </w:p>
        </w:tc>
        <w:tc>
          <w:tcPr>
            <w:tcW w:w="2628" w:type="pct"/>
          </w:tcPr>
          <w:p w14:paraId="1B63270B" w14:textId="77777777" w:rsidR="00C16096" w:rsidRDefault="00C16096" w:rsidP="00C16096">
            <w:pPr>
              <w:numPr>
                <w:ilvl w:val="0"/>
                <w:numId w:val="10"/>
              </w:numPr>
              <w:rPr>
                <w:rFonts w:cs="Arial"/>
                <w:sz w:val="18"/>
                <w:szCs w:val="18"/>
              </w:rPr>
            </w:pPr>
            <w:r>
              <w:rPr>
                <w:rFonts w:cs="Arial"/>
                <w:sz w:val="18"/>
                <w:szCs w:val="18"/>
              </w:rPr>
              <w:t>Slides 31 – 33 – Review the importance of Executive Leadership/Commitment and the “sales” pitch on slide 32.  Slide 33 addresses that the traditional “silo” organization may need change – one of our friends re-organized his business around their three core processes – “</w:t>
            </w:r>
            <w:r>
              <w:rPr>
                <w:rFonts w:cs="Arial"/>
                <w:i/>
                <w:iCs/>
                <w:sz w:val="18"/>
                <w:szCs w:val="18"/>
              </w:rPr>
              <w:t xml:space="preserve">obtaining the sample,” “analyzing the sample,” </w:t>
            </w:r>
            <w:r>
              <w:rPr>
                <w:rFonts w:cs="Arial"/>
                <w:sz w:val="18"/>
                <w:szCs w:val="18"/>
              </w:rPr>
              <w:t xml:space="preserve">and </w:t>
            </w:r>
            <w:r>
              <w:rPr>
                <w:rFonts w:cs="Arial"/>
                <w:i/>
                <w:iCs/>
                <w:sz w:val="18"/>
                <w:szCs w:val="18"/>
              </w:rPr>
              <w:t>“reporting sample results.”</w:t>
            </w:r>
          </w:p>
          <w:p w14:paraId="02AB84E0" w14:textId="34C53FC4" w:rsidR="00C16096" w:rsidRDefault="00C16096" w:rsidP="00C16096">
            <w:pPr>
              <w:numPr>
                <w:ilvl w:val="0"/>
                <w:numId w:val="10"/>
              </w:numPr>
              <w:rPr>
                <w:rFonts w:cs="Arial"/>
                <w:sz w:val="18"/>
                <w:szCs w:val="18"/>
              </w:rPr>
            </w:pPr>
            <w:r>
              <w:rPr>
                <w:rFonts w:cs="Arial"/>
                <w:sz w:val="18"/>
                <w:szCs w:val="18"/>
              </w:rPr>
              <w:t>Slide 34 – ask the participants how they would “sell” lean to their leadership.</w:t>
            </w:r>
          </w:p>
        </w:tc>
        <w:tc>
          <w:tcPr>
            <w:tcW w:w="1013" w:type="pct"/>
          </w:tcPr>
          <w:p w14:paraId="09153183" w14:textId="16B76E3D" w:rsidR="00C16096" w:rsidRDefault="00C16096" w:rsidP="00C16096">
            <w:pPr>
              <w:rPr>
                <w:rFonts w:cs="Arial"/>
                <w:sz w:val="18"/>
                <w:szCs w:val="18"/>
              </w:rPr>
            </w:pPr>
            <w:r w:rsidRPr="003A13C1">
              <w:rPr>
                <w:rFonts w:cs="Arial"/>
                <w:sz w:val="18"/>
                <w:szCs w:val="18"/>
              </w:rPr>
              <w:t>N/A</w:t>
            </w:r>
          </w:p>
        </w:tc>
        <w:tc>
          <w:tcPr>
            <w:tcW w:w="565" w:type="pct"/>
          </w:tcPr>
          <w:p w14:paraId="0D19218C" w14:textId="2403B9B1" w:rsidR="00C16096" w:rsidRDefault="000D0CF3" w:rsidP="00C16096">
            <w:pPr>
              <w:rPr>
                <w:rFonts w:cs="Arial"/>
                <w:sz w:val="18"/>
                <w:szCs w:val="18"/>
              </w:rPr>
            </w:pPr>
            <w:r>
              <w:rPr>
                <w:rFonts w:cs="Arial"/>
                <w:sz w:val="18"/>
                <w:szCs w:val="18"/>
              </w:rPr>
              <w:t>10 minutes, plus exercise</w:t>
            </w:r>
          </w:p>
        </w:tc>
      </w:tr>
      <w:tr w:rsidR="00C16096" w:rsidRPr="00B54B5E" w14:paraId="668A69ED" w14:textId="77777777" w:rsidTr="007C23F5">
        <w:tc>
          <w:tcPr>
            <w:tcW w:w="794" w:type="pct"/>
          </w:tcPr>
          <w:p w14:paraId="287E52A8" w14:textId="4408D8AF" w:rsidR="00C16096" w:rsidRDefault="00C16096" w:rsidP="00C16096">
            <w:pPr>
              <w:rPr>
                <w:rFonts w:cs="Arial"/>
                <w:b/>
                <w:sz w:val="18"/>
                <w:szCs w:val="18"/>
              </w:rPr>
            </w:pPr>
            <w:r>
              <w:rPr>
                <w:rFonts w:cs="Arial"/>
                <w:b/>
                <w:sz w:val="18"/>
                <w:szCs w:val="18"/>
              </w:rPr>
              <w:t>Lean Goals &amp; Metrics</w:t>
            </w:r>
          </w:p>
        </w:tc>
        <w:tc>
          <w:tcPr>
            <w:tcW w:w="2628" w:type="pct"/>
          </w:tcPr>
          <w:p w14:paraId="24AB464A" w14:textId="77777777" w:rsidR="00C16096" w:rsidRDefault="00C16096" w:rsidP="00C16096">
            <w:pPr>
              <w:numPr>
                <w:ilvl w:val="0"/>
                <w:numId w:val="10"/>
              </w:numPr>
              <w:rPr>
                <w:rFonts w:cs="Arial"/>
                <w:sz w:val="18"/>
                <w:szCs w:val="18"/>
              </w:rPr>
            </w:pPr>
            <w:r>
              <w:rPr>
                <w:rFonts w:cs="Arial"/>
                <w:sz w:val="18"/>
                <w:szCs w:val="18"/>
              </w:rPr>
              <w:t>Slides 36 – 41 – Review typical overall and in-process metrics associated with lean (discussion – how are these different from current metrics?).  Review the concept of a dashboard.</w:t>
            </w:r>
          </w:p>
          <w:p w14:paraId="1135BFDD" w14:textId="6283515F" w:rsidR="00C16096" w:rsidRDefault="00C16096" w:rsidP="00C16096">
            <w:pPr>
              <w:numPr>
                <w:ilvl w:val="0"/>
                <w:numId w:val="10"/>
              </w:numPr>
              <w:rPr>
                <w:rFonts w:cs="Arial"/>
                <w:sz w:val="18"/>
                <w:szCs w:val="18"/>
              </w:rPr>
            </w:pPr>
            <w:r>
              <w:rPr>
                <w:rFonts w:cs="Arial"/>
                <w:sz w:val="18"/>
                <w:szCs w:val="18"/>
              </w:rPr>
              <w:t>Slide 42 – have participants create a lean dashboard for their company.</w:t>
            </w:r>
          </w:p>
        </w:tc>
        <w:tc>
          <w:tcPr>
            <w:tcW w:w="1013" w:type="pct"/>
          </w:tcPr>
          <w:p w14:paraId="560E4A0A" w14:textId="160CDF8C" w:rsidR="00C16096" w:rsidRDefault="00C16096" w:rsidP="00C16096">
            <w:pPr>
              <w:rPr>
                <w:rFonts w:cs="Arial"/>
                <w:sz w:val="18"/>
                <w:szCs w:val="18"/>
              </w:rPr>
            </w:pPr>
            <w:r w:rsidRPr="003A13C1">
              <w:rPr>
                <w:rFonts w:cs="Arial"/>
                <w:sz w:val="18"/>
                <w:szCs w:val="18"/>
              </w:rPr>
              <w:t>N/A</w:t>
            </w:r>
          </w:p>
        </w:tc>
        <w:tc>
          <w:tcPr>
            <w:tcW w:w="565" w:type="pct"/>
          </w:tcPr>
          <w:p w14:paraId="7D3B49C8" w14:textId="11E114ED" w:rsidR="00C16096" w:rsidRDefault="000D0CF3" w:rsidP="00C16096">
            <w:pPr>
              <w:rPr>
                <w:rFonts w:cs="Arial"/>
                <w:sz w:val="18"/>
                <w:szCs w:val="18"/>
              </w:rPr>
            </w:pPr>
            <w:r>
              <w:rPr>
                <w:rFonts w:cs="Arial"/>
                <w:sz w:val="18"/>
                <w:szCs w:val="18"/>
              </w:rPr>
              <w:t>20 minutes, plus exercise</w:t>
            </w:r>
          </w:p>
        </w:tc>
      </w:tr>
      <w:tr w:rsidR="00C16096" w:rsidRPr="00B54B5E" w14:paraId="1D3328A4" w14:textId="77777777" w:rsidTr="007C23F5">
        <w:tc>
          <w:tcPr>
            <w:tcW w:w="794" w:type="pct"/>
          </w:tcPr>
          <w:p w14:paraId="33E75BEF" w14:textId="12A12F2F" w:rsidR="00C16096" w:rsidRDefault="00C16096" w:rsidP="00C16096">
            <w:pPr>
              <w:rPr>
                <w:rFonts w:cs="Arial"/>
                <w:b/>
                <w:sz w:val="18"/>
                <w:szCs w:val="18"/>
              </w:rPr>
            </w:pPr>
            <w:r>
              <w:rPr>
                <w:rFonts w:cs="Arial"/>
                <w:b/>
                <w:sz w:val="18"/>
                <w:szCs w:val="18"/>
              </w:rPr>
              <w:t xml:space="preserve">Attitudes, Behaviors &amp; Change </w:t>
            </w:r>
          </w:p>
        </w:tc>
        <w:tc>
          <w:tcPr>
            <w:tcW w:w="2628" w:type="pct"/>
          </w:tcPr>
          <w:p w14:paraId="3DD08F2E" w14:textId="77777777" w:rsidR="00C16096" w:rsidRDefault="00C16096" w:rsidP="00C16096">
            <w:pPr>
              <w:numPr>
                <w:ilvl w:val="0"/>
                <w:numId w:val="10"/>
              </w:numPr>
              <w:rPr>
                <w:rFonts w:cs="Arial"/>
                <w:sz w:val="18"/>
                <w:szCs w:val="18"/>
              </w:rPr>
            </w:pPr>
            <w:r>
              <w:rPr>
                <w:rFonts w:cs="Arial"/>
                <w:sz w:val="18"/>
                <w:szCs w:val="18"/>
              </w:rPr>
              <w:t>Slides 44 – 45 – Review the importance of attitudes and behaviors.</w:t>
            </w:r>
          </w:p>
          <w:p w14:paraId="23E55267" w14:textId="77777777" w:rsidR="00C16096" w:rsidRDefault="00C16096" w:rsidP="00C16096">
            <w:pPr>
              <w:numPr>
                <w:ilvl w:val="0"/>
                <w:numId w:val="10"/>
              </w:numPr>
              <w:rPr>
                <w:rFonts w:cs="Arial"/>
                <w:sz w:val="18"/>
                <w:szCs w:val="18"/>
              </w:rPr>
            </w:pPr>
            <w:r>
              <w:rPr>
                <w:rFonts w:cs="Arial"/>
                <w:sz w:val="18"/>
                <w:szCs w:val="18"/>
              </w:rPr>
              <w:t>Slides 46 – 49 – Review the elements of Organizational change.</w:t>
            </w:r>
          </w:p>
          <w:p w14:paraId="6DF6EFC9" w14:textId="77777777" w:rsidR="00C16096" w:rsidRDefault="00C16096" w:rsidP="00C16096">
            <w:pPr>
              <w:numPr>
                <w:ilvl w:val="0"/>
                <w:numId w:val="10"/>
              </w:numPr>
              <w:rPr>
                <w:rFonts w:cs="Arial"/>
                <w:sz w:val="18"/>
                <w:szCs w:val="18"/>
              </w:rPr>
            </w:pPr>
            <w:r>
              <w:rPr>
                <w:rFonts w:cs="Arial"/>
                <w:sz w:val="18"/>
                <w:szCs w:val="18"/>
              </w:rPr>
              <w:t>Slide 50 – have the participants perform a stakeholder analysis for their organization – who would be for, against lean?</w:t>
            </w:r>
          </w:p>
          <w:p w14:paraId="4DBEACA0" w14:textId="7AF41FCE" w:rsidR="00C16096" w:rsidRDefault="00C16096" w:rsidP="00C16096">
            <w:pPr>
              <w:numPr>
                <w:ilvl w:val="0"/>
                <w:numId w:val="10"/>
              </w:numPr>
              <w:rPr>
                <w:rFonts w:cs="Arial"/>
                <w:sz w:val="18"/>
                <w:szCs w:val="18"/>
              </w:rPr>
            </w:pPr>
            <w:r>
              <w:rPr>
                <w:rFonts w:cs="Arial"/>
                <w:sz w:val="18"/>
                <w:szCs w:val="18"/>
              </w:rPr>
              <w:t>Slides 54 – 60 – Pick some of the points that are applicable to your organization, e.g., how will you involve suppliers in the journey?</w:t>
            </w:r>
          </w:p>
        </w:tc>
        <w:tc>
          <w:tcPr>
            <w:tcW w:w="1013" w:type="pct"/>
          </w:tcPr>
          <w:p w14:paraId="26F156EF" w14:textId="1ADC0B3F" w:rsidR="00C16096" w:rsidRDefault="00C16096" w:rsidP="00C16096">
            <w:pPr>
              <w:rPr>
                <w:rFonts w:cs="Arial"/>
                <w:sz w:val="18"/>
                <w:szCs w:val="18"/>
              </w:rPr>
            </w:pPr>
            <w:r w:rsidRPr="0043596C">
              <w:rPr>
                <w:rFonts w:cs="Arial"/>
                <w:sz w:val="18"/>
                <w:szCs w:val="18"/>
              </w:rPr>
              <w:t>N/A</w:t>
            </w:r>
          </w:p>
        </w:tc>
        <w:tc>
          <w:tcPr>
            <w:tcW w:w="565" w:type="pct"/>
          </w:tcPr>
          <w:p w14:paraId="13A0DC61" w14:textId="5CB4A264" w:rsidR="00C16096" w:rsidRDefault="00354F29" w:rsidP="00C16096">
            <w:pPr>
              <w:rPr>
                <w:rFonts w:cs="Arial"/>
                <w:sz w:val="18"/>
                <w:szCs w:val="18"/>
              </w:rPr>
            </w:pPr>
            <w:r>
              <w:rPr>
                <w:rFonts w:cs="Arial"/>
                <w:sz w:val="18"/>
                <w:szCs w:val="18"/>
              </w:rPr>
              <w:t>25 minutes, plus exercise</w:t>
            </w:r>
          </w:p>
        </w:tc>
      </w:tr>
      <w:tr w:rsidR="00C16096" w:rsidRPr="00B54B5E" w14:paraId="4789DF48" w14:textId="77777777" w:rsidTr="007C23F5">
        <w:tc>
          <w:tcPr>
            <w:tcW w:w="794" w:type="pct"/>
          </w:tcPr>
          <w:p w14:paraId="059BA4AA" w14:textId="21037B37" w:rsidR="00C16096" w:rsidRDefault="00C16096" w:rsidP="00C16096">
            <w:pPr>
              <w:rPr>
                <w:rFonts w:cs="Arial"/>
                <w:b/>
                <w:sz w:val="18"/>
                <w:szCs w:val="18"/>
              </w:rPr>
            </w:pPr>
            <w:r>
              <w:rPr>
                <w:rFonts w:cs="Arial"/>
                <w:b/>
                <w:sz w:val="18"/>
                <w:szCs w:val="18"/>
              </w:rPr>
              <w:t>Lean Recognition</w:t>
            </w:r>
          </w:p>
        </w:tc>
        <w:tc>
          <w:tcPr>
            <w:tcW w:w="2628" w:type="pct"/>
          </w:tcPr>
          <w:p w14:paraId="3F08AE94" w14:textId="254D4B23" w:rsidR="00C16096" w:rsidRDefault="00C16096" w:rsidP="00C16096">
            <w:pPr>
              <w:numPr>
                <w:ilvl w:val="0"/>
                <w:numId w:val="10"/>
              </w:numPr>
              <w:rPr>
                <w:rFonts w:cs="Arial"/>
                <w:sz w:val="18"/>
                <w:szCs w:val="18"/>
              </w:rPr>
            </w:pPr>
            <w:r>
              <w:rPr>
                <w:rFonts w:cs="Arial"/>
                <w:sz w:val="18"/>
                <w:szCs w:val="18"/>
              </w:rPr>
              <w:t>Slides 62 – 67 – do a high-level of a possible recognition goal for lean – the Shingo Prize</w:t>
            </w:r>
          </w:p>
        </w:tc>
        <w:tc>
          <w:tcPr>
            <w:tcW w:w="1013" w:type="pct"/>
          </w:tcPr>
          <w:p w14:paraId="4B1E2CAC" w14:textId="06A83952" w:rsidR="00C16096" w:rsidRDefault="00C16096" w:rsidP="00C16096">
            <w:pPr>
              <w:rPr>
                <w:rFonts w:cs="Arial"/>
                <w:sz w:val="18"/>
                <w:szCs w:val="18"/>
              </w:rPr>
            </w:pPr>
            <w:r w:rsidRPr="0043596C">
              <w:rPr>
                <w:rFonts w:cs="Arial"/>
                <w:sz w:val="18"/>
                <w:szCs w:val="18"/>
              </w:rPr>
              <w:t>N/A</w:t>
            </w:r>
          </w:p>
        </w:tc>
        <w:tc>
          <w:tcPr>
            <w:tcW w:w="565" w:type="pct"/>
          </w:tcPr>
          <w:p w14:paraId="5FA49235" w14:textId="25AE6315" w:rsidR="00C16096" w:rsidRDefault="00354F29" w:rsidP="00C16096">
            <w:pPr>
              <w:rPr>
                <w:rFonts w:cs="Arial"/>
                <w:sz w:val="18"/>
                <w:szCs w:val="18"/>
              </w:rPr>
            </w:pPr>
            <w:r>
              <w:rPr>
                <w:rFonts w:cs="Arial"/>
                <w:sz w:val="18"/>
                <w:szCs w:val="18"/>
              </w:rPr>
              <w:t>12 minutes</w:t>
            </w:r>
          </w:p>
        </w:tc>
      </w:tr>
      <w:tr w:rsidR="00592139" w:rsidRPr="00B54B5E" w14:paraId="27F01238" w14:textId="77777777" w:rsidTr="007C23F5">
        <w:tc>
          <w:tcPr>
            <w:tcW w:w="794" w:type="pct"/>
          </w:tcPr>
          <w:p w14:paraId="41C51DA7" w14:textId="61C39911" w:rsidR="00592139" w:rsidRDefault="00592139" w:rsidP="007C23F5">
            <w:pPr>
              <w:rPr>
                <w:rFonts w:cs="Arial"/>
                <w:b/>
                <w:sz w:val="18"/>
                <w:szCs w:val="18"/>
              </w:rPr>
            </w:pPr>
            <w:r>
              <w:rPr>
                <w:rFonts w:cs="Arial"/>
                <w:b/>
                <w:sz w:val="18"/>
                <w:szCs w:val="18"/>
              </w:rPr>
              <w:lastRenderedPageBreak/>
              <w:t>Wrap-Up &amp; Feedback</w:t>
            </w:r>
          </w:p>
        </w:tc>
        <w:tc>
          <w:tcPr>
            <w:tcW w:w="2628" w:type="pct"/>
          </w:tcPr>
          <w:p w14:paraId="3FEC45AE" w14:textId="77777777" w:rsidR="00592139" w:rsidRDefault="0054789A" w:rsidP="007C23F5">
            <w:pPr>
              <w:numPr>
                <w:ilvl w:val="0"/>
                <w:numId w:val="10"/>
              </w:numPr>
              <w:rPr>
                <w:rFonts w:cs="Arial"/>
                <w:sz w:val="18"/>
                <w:szCs w:val="18"/>
              </w:rPr>
            </w:pPr>
            <w:r>
              <w:rPr>
                <w:rFonts w:cs="Arial"/>
                <w:sz w:val="18"/>
                <w:szCs w:val="18"/>
              </w:rPr>
              <w:t xml:space="preserve">Slide 69 – this is a synthesis exercise – bring all the learnings together </w:t>
            </w:r>
            <w:r w:rsidR="006E18F3">
              <w:rPr>
                <w:rFonts w:cs="Arial"/>
                <w:sz w:val="18"/>
                <w:szCs w:val="18"/>
              </w:rPr>
              <w:t>to plan, sell and begin your company’s lean journey</w:t>
            </w:r>
            <w:r w:rsidR="00292B52">
              <w:rPr>
                <w:rFonts w:cs="Arial"/>
                <w:sz w:val="18"/>
                <w:szCs w:val="18"/>
              </w:rPr>
              <w:t>.</w:t>
            </w:r>
          </w:p>
          <w:p w14:paraId="420F6636" w14:textId="49F6D8F0" w:rsidR="0003574A" w:rsidRPr="0003574A" w:rsidRDefault="00292B52" w:rsidP="0003574A">
            <w:pPr>
              <w:numPr>
                <w:ilvl w:val="0"/>
                <w:numId w:val="10"/>
              </w:numPr>
              <w:rPr>
                <w:rFonts w:cs="Arial"/>
                <w:sz w:val="18"/>
                <w:szCs w:val="18"/>
              </w:rPr>
            </w:pPr>
            <w:r>
              <w:rPr>
                <w:rFonts w:cs="Arial"/>
                <w:sz w:val="18"/>
                <w:szCs w:val="18"/>
              </w:rPr>
              <w:t xml:space="preserve">Slide </w:t>
            </w:r>
            <w:r w:rsidR="0003574A">
              <w:rPr>
                <w:rFonts w:cs="Arial"/>
                <w:sz w:val="18"/>
                <w:szCs w:val="18"/>
              </w:rPr>
              <w:t>73 – have the students’ read this testimonial – the journey will not be easy, there will be stumbles along the way, but it can happen!</w:t>
            </w:r>
          </w:p>
        </w:tc>
        <w:tc>
          <w:tcPr>
            <w:tcW w:w="1013" w:type="pct"/>
          </w:tcPr>
          <w:p w14:paraId="63D0F796" w14:textId="15EC879C" w:rsidR="00592139" w:rsidRDefault="00C16096" w:rsidP="007C23F5">
            <w:pPr>
              <w:rPr>
                <w:rFonts w:cs="Arial"/>
                <w:sz w:val="18"/>
                <w:szCs w:val="18"/>
              </w:rPr>
            </w:pPr>
            <w:r>
              <w:rPr>
                <w:rFonts w:cs="Arial"/>
                <w:sz w:val="18"/>
                <w:szCs w:val="18"/>
              </w:rPr>
              <w:t>N/A</w:t>
            </w:r>
          </w:p>
        </w:tc>
        <w:tc>
          <w:tcPr>
            <w:tcW w:w="565" w:type="pct"/>
          </w:tcPr>
          <w:p w14:paraId="755C1B44" w14:textId="77777777" w:rsidR="00592139" w:rsidRDefault="00795D63" w:rsidP="007C23F5">
            <w:pPr>
              <w:rPr>
                <w:rFonts w:cs="Arial"/>
                <w:sz w:val="18"/>
                <w:szCs w:val="18"/>
              </w:rPr>
            </w:pPr>
            <w:r>
              <w:rPr>
                <w:rFonts w:cs="Arial"/>
                <w:sz w:val="18"/>
                <w:szCs w:val="18"/>
              </w:rPr>
              <w:t>30 minutes</w:t>
            </w:r>
          </w:p>
          <w:p w14:paraId="62B72AC1" w14:textId="72F49CFA" w:rsidR="00795D63" w:rsidRDefault="00795D63" w:rsidP="007C23F5">
            <w:pPr>
              <w:rPr>
                <w:rFonts w:cs="Arial"/>
                <w:sz w:val="18"/>
                <w:szCs w:val="18"/>
              </w:rPr>
            </w:pPr>
            <w:r>
              <w:rPr>
                <w:rFonts w:cs="Arial"/>
                <w:sz w:val="18"/>
                <w:szCs w:val="18"/>
              </w:rPr>
              <w:t>10 minutes for testimonial</w:t>
            </w:r>
          </w:p>
        </w:tc>
      </w:tr>
    </w:tbl>
    <w:p w14:paraId="59A41A4E" w14:textId="77777777" w:rsidR="003E3BA5" w:rsidRDefault="003E3BA5"/>
    <w:p w14:paraId="469ADB72" w14:textId="77777777" w:rsidR="002B76D8" w:rsidRDefault="002B76D8"/>
    <w:p w14:paraId="0C487139" w14:textId="77777777" w:rsidR="002B76D8" w:rsidRDefault="002B76D8"/>
    <w:p w14:paraId="6419E0DD" w14:textId="3DE16E12" w:rsidR="004F0FB3" w:rsidRDefault="004F0FB3">
      <w:r>
        <w:br w:type="page"/>
      </w:r>
    </w:p>
    <w:p w14:paraId="0DFDEEE1" w14:textId="62F0443C" w:rsidR="004F0FB3" w:rsidRDefault="004F0FB3"/>
    <w:bookmarkEnd w:id="0"/>
    <w:p w14:paraId="25C274B0" w14:textId="6BFE76E8" w:rsidR="00C35F42" w:rsidRPr="009D209A" w:rsidRDefault="00C35F42" w:rsidP="00DB2126">
      <w:pPr>
        <w:jc w:val="center"/>
        <w:rPr>
          <w:rFonts w:cs="Arial"/>
          <w:sz w:val="18"/>
          <w:szCs w:val="18"/>
        </w:rPr>
      </w:pPr>
    </w:p>
    <w:p w14:paraId="72F22987" w14:textId="77777777" w:rsidR="00F31239" w:rsidRDefault="00F31239" w:rsidP="00F3123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F31239" w:rsidRPr="00725E72" w14:paraId="052C58CF" w14:textId="77777777" w:rsidTr="007C23F5">
        <w:tc>
          <w:tcPr>
            <w:tcW w:w="5000" w:type="pct"/>
            <w:gridSpan w:val="4"/>
            <w:shd w:val="clear" w:color="auto" w:fill="3366FF"/>
          </w:tcPr>
          <w:p w14:paraId="4F3025F0" w14:textId="77777777" w:rsidR="00F31239" w:rsidRDefault="00F31239" w:rsidP="007C23F5">
            <w:pPr>
              <w:jc w:val="center"/>
              <w:rPr>
                <w:rFonts w:cs="Arial"/>
                <w:color w:val="FFFFFF"/>
                <w:sz w:val="18"/>
                <w:szCs w:val="18"/>
              </w:rPr>
            </w:pPr>
            <w:r>
              <w:rPr>
                <w:rFonts w:cs="Arial"/>
                <w:b/>
                <w:color w:val="FFFFFF"/>
              </w:rPr>
              <w:t xml:space="preserve"> What is Six Sigma</w:t>
            </w:r>
          </w:p>
        </w:tc>
      </w:tr>
      <w:tr w:rsidR="00F31239" w:rsidRPr="006A3B2F" w14:paraId="4903AD0B" w14:textId="77777777" w:rsidTr="007C23F5">
        <w:trPr>
          <w:tblHeader/>
        </w:trPr>
        <w:tc>
          <w:tcPr>
            <w:tcW w:w="794" w:type="pct"/>
            <w:tcBorders>
              <w:bottom w:val="single" w:sz="4" w:space="0" w:color="auto"/>
            </w:tcBorders>
            <w:shd w:val="clear" w:color="auto" w:fill="FFFF99"/>
          </w:tcPr>
          <w:p w14:paraId="1157B0E7" w14:textId="77777777" w:rsidR="00F31239" w:rsidRDefault="00F31239" w:rsidP="007C23F5">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6C2A4E21" w14:textId="77777777" w:rsidR="00F31239" w:rsidRDefault="00F31239" w:rsidP="007C23F5">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2E043B61" w14:textId="77777777" w:rsidR="00F31239" w:rsidRDefault="00F31239" w:rsidP="007C23F5">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7366C796" w14:textId="77777777" w:rsidR="00F31239" w:rsidRDefault="00F31239" w:rsidP="007C23F5">
            <w:pPr>
              <w:jc w:val="center"/>
              <w:rPr>
                <w:rFonts w:cs="Arial"/>
                <w:b/>
                <w:sz w:val="18"/>
                <w:szCs w:val="18"/>
              </w:rPr>
            </w:pPr>
            <w:r>
              <w:rPr>
                <w:rFonts w:cs="Arial"/>
                <w:b/>
                <w:sz w:val="18"/>
                <w:szCs w:val="18"/>
              </w:rPr>
              <w:t>Time</w:t>
            </w:r>
          </w:p>
        </w:tc>
      </w:tr>
      <w:tr w:rsidR="00F31239" w:rsidRPr="00B54B5E" w14:paraId="63737DA2" w14:textId="77777777" w:rsidTr="007C23F5">
        <w:tc>
          <w:tcPr>
            <w:tcW w:w="794" w:type="pct"/>
          </w:tcPr>
          <w:p w14:paraId="2D125A09" w14:textId="77777777" w:rsidR="00F31239" w:rsidRDefault="00F31239" w:rsidP="007C23F5">
            <w:pPr>
              <w:rPr>
                <w:rFonts w:cs="Arial"/>
                <w:b/>
                <w:sz w:val="18"/>
                <w:szCs w:val="18"/>
              </w:rPr>
            </w:pPr>
            <w:r>
              <w:rPr>
                <w:rFonts w:cs="Arial"/>
                <w:b/>
                <w:sz w:val="18"/>
                <w:szCs w:val="18"/>
              </w:rPr>
              <w:t>Six Sigma – What is It?</w:t>
            </w:r>
          </w:p>
        </w:tc>
        <w:tc>
          <w:tcPr>
            <w:tcW w:w="2628" w:type="pct"/>
          </w:tcPr>
          <w:p w14:paraId="3414D959" w14:textId="77777777" w:rsidR="00F31239" w:rsidRDefault="00F31239" w:rsidP="007C23F5">
            <w:pPr>
              <w:numPr>
                <w:ilvl w:val="0"/>
                <w:numId w:val="5"/>
              </w:numPr>
              <w:rPr>
                <w:rFonts w:cs="Arial"/>
                <w:sz w:val="18"/>
                <w:szCs w:val="18"/>
              </w:rPr>
            </w:pPr>
            <w:r>
              <w:rPr>
                <w:rFonts w:cs="Arial"/>
                <w:sz w:val="18"/>
                <w:szCs w:val="18"/>
              </w:rPr>
              <w:t>Slide 4 is a version of Deming’s Organization as a System – Six Sigma focuses on the “Design and Redesign of Product &amp; Service” element</w:t>
            </w:r>
          </w:p>
          <w:p w14:paraId="1EE2E926" w14:textId="77777777" w:rsidR="00F31239" w:rsidRDefault="00F31239" w:rsidP="007C23F5">
            <w:pPr>
              <w:numPr>
                <w:ilvl w:val="0"/>
                <w:numId w:val="5"/>
              </w:numPr>
              <w:rPr>
                <w:rFonts w:cs="Arial"/>
                <w:sz w:val="18"/>
                <w:szCs w:val="18"/>
              </w:rPr>
            </w:pPr>
            <w:r>
              <w:rPr>
                <w:rFonts w:cs="Arial"/>
                <w:sz w:val="18"/>
                <w:szCs w:val="18"/>
              </w:rPr>
              <w:t>Slide 5 introduces Shewhart’s Plan-Do-Check-Act cycle of continuous improvement – the foundation of Six Sigma</w:t>
            </w:r>
          </w:p>
          <w:p w14:paraId="02172B07" w14:textId="77777777" w:rsidR="00F31239" w:rsidRDefault="00F31239" w:rsidP="007C23F5">
            <w:pPr>
              <w:numPr>
                <w:ilvl w:val="0"/>
                <w:numId w:val="5"/>
              </w:numPr>
              <w:rPr>
                <w:rFonts w:cs="Arial"/>
                <w:sz w:val="18"/>
                <w:szCs w:val="18"/>
              </w:rPr>
            </w:pPr>
            <w:r>
              <w:rPr>
                <w:rFonts w:cs="Arial"/>
                <w:sz w:val="18"/>
                <w:szCs w:val="18"/>
              </w:rPr>
              <w:t>Slide 6 introduces the concept of comparing customer specifications to process variation – “process capability” – have an example ready from your business (e.g., manufacturing specs, cycle time)</w:t>
            </w:r>
          </w:p>
          <w:p w14:paraId="4DDA6550" w14:textId="77777777" w:rsidR="00F31239" w:rsidRDefault="00F31239" w:rsidP="007C23F5">
            <w:pPr>
              <w:numPr>
                <w:ilvl w:val="0"/>
                <w:numId w:val="5"/>
              </w:numPr>
              <w:rPr>
                <w:rFonts w:cs="Arial"/>
                <w:sz w:val="18"/>
                <w:szCs w:val="18"/>
              </w:rPr>
            </w:pPr>
            <w:r>
              <w:rPr>
                <w:rFonts w:cs="Arial"/>
                <w:sz w:val="18"/>
                <w:szCs w:val="18"/>
              </w:rPr>
              <w:t>Slide 7 – Launch the exercise to define a few “Critical-to-Quality” requirements from your company</w:t>
            </w:r>
          </w:p>
          <w:p w14:paraId="4E6D89A0" w14:textId="77777777" w:rsidR="00F31239" w:rsidRDefault="00F31239" w:rsidP="007C23F5">
            <w:pPr>
              <w:numPr>
                <w:ilvl w:val="0"/>
                <w:numId w:val="5"/>
              </w:numPr>
              <w:rPr>
                <w:rFonts w:cs="Arial"/>
                <w:sz w:val="18"/>
                <w:szCs w:val="18"/>
              </w:rPr>
            </w:pPr>
            <w:r>
              <w:rPr>
                <w:rFonts w:cs="Arial"/>
                <w:sz w:val="18"/>
                <w:szCs w:val="18"/>
              </w:rPr>
              <w:t>Slide 8 – Explain how reducing process variation reduces the process’ defects and improves the Sigma Level – the “goal” is 6 Sigma or 3.4 DPMO</w:t>
            </w:r>
          </w:p>
          <w:p w14:paraId="5B45AE9E" w14:textId="77777777" w:rsidR="00F31239" w:rsidRDefault="00F31239" w:rsidP="007C23F5">
            <w:pPr>
              <w:numPr>
                <w:ilvl w:val="0"/>
                <w:numId w:val="5"/>
              </w:numPr>
              <w:rPr>
                <w:rFonts w:cs="Arial"/>
                <w:sz w:val="18"/>
                <w:szCs w:val="18"/>
              </w:rPr>
            </w:pPr>
            <w:r>
              <w:rPr>
                <w:rFonts w:cs="Arial"/>
                <w:sz w:val="18"/>
                <w:szCs w:val="18"/>
              </w:rPr>
              <w:t>Slide 9 – GE Capital’s vision is presented to make sure we don’t forget the “profitable” aspect of Six Sigma</w:t>
            </w:r>
          </w:p>
          <w:p w14:paraId="1B48C808" w14:textId="77777777" w:rsidR="00F31239" w:rsidRDefault="00F31239" w:rsidP="007C23F5">
            <w:pPr>
              <w:numPr>
                <w:ilvl w:val="0"/>
                <w:numId w:val="5"/>
              </w:numPr>
              <w:rPr>
                <w:rFonts w:cs="Arial"/>
                <w:sz w:val="18"/>
                <w:szCs w:val="18"/>
              </w:rPr>
            </w:pPr>
            <w:r>
              <w:rPr>
                <w:rFonts w:cs="Arial"/>
                <w:sz w:val="18"/>
                <w:szCs w:val="18"/>
              </w:rPr>
              <w:t>Slide 10 – Introduce the 3 key methods of Six Sigma/Lean – DMAIEC and Lean to improve existing processes, Design for Six Sigma to build in quality for new products &amp; services.</w:t>
            </w:r>
          </w:p>
          <w:p w14:paraId="522E8C35" w14:textId="77777777" w:rsidR="00F31239" w:rsidRDefault="00F31239" w:rsidP="007C23F5">
            <w:pPr>
              <w:numPr>
                <w:ilvl w:val="0"/>
                <w:numId w:val="5"/>
              </w:numPr>
              <w:rPr>
                <w:rFonts w:cs="Arial"/>
                <w:sz w:val="18"/>
                <w:szCs w:val="18"/>
              </w:rPr>
            </w:pPr>
            <w:r>
              <w:rPr>
                <w:rFonts w:cs="Arial"/>
                <w:sz w:val="18"/>
                <w:szCs w:val="18"/>
              </w:rPr>
              <w:t>Slide 11 – There’s a lot that goes into implementing Six Sigma, it’s not just about Belt projects.</w:t>
            </w:r>
          </w:p>
        </w:tc>
        <w:tc>
          <w:tcPr>
            <w:tcW w:w="1013" w:type="pct"/>
          </w:tcPr>
          <w:p w14:paraId="5EC5BB06" w14:textId="77777777" w:rsidR="00F31239" w:rsidRDefault="00F31239" w:rsidP="007C23F5">
            <w:pPr>
              <w:rPr>
                <w:rFonts w:cs="Arial"/>
                <w:sz w:val="18"/>
                <w:szCs w:val="18"/>
              </w:rPr>
            </w:pPr>
            <w:r>
              <w:rPr>
                <w:rFonts w:cs="Arial"/>
                <w:sz w:val="18"/>
                <w:szCs w:val="18"/>
              </w:rPr>
              <w:t>N/A</w:t>
            </w:r>
          </w:p>
        </w:tc>
        <w:tc>
          <w:tcPr>
            <w:tcW w:w="565" w:type="pct"/>
          </w:tcPr>
          <w:p w14:paraId="62A4B2FD" w14:textId="77777777" w:rsidR="00F31239" w:rsidRDefault="00F31239" w:rsidP="007C23F5">
            <w:pPr>
              <w:rPr>
                <w:rFonts w:cs="Arial"/>
                <w:sz w:val="18"/>
                <w:szCs w:val="18"/>
              </w:rPr>
            </w:pPr>
            <w:r>
              <w:rPr>
                <w:rFonts w:cs="Arial"/>
                <w:sz w:val="18"/>
                <w:szCs w:val="18"/>
              </w:rPr>
              <w:t>30 minutes</w:t>
            </w:r>
          </w:p>
        </w:tc>
      </w:tr>
      <w:tr w:rsidR="00F31239" w:rsidRPr="00B54B5E" w14:paraId="4635D6FF" w14:textId="77777777" w:rsidTr="007C23F5">
        <w:tc>
          <w:tcPr>
            <w:tcW w:w="794" w:type="pct"/>
          </w:tcPr>
          <w:p w14:paraId="60A79501" w14:textId="77777777" w:rsidR="00F31239" w:rsidRDefault="00F31239" w:rsidP="007C23F5">
            <w:pPr>
              <w:rPr>
                <w:rFonts w:cs="Arial"/>
                <w:b/>
                <w:sz w:val="18"/>
                <w:szCs w:val="18"/>
              </w:rPr>
            </w:pPr>
            <w:r>
              <w:rPr>
                <w:rFonts w:cs="Arial"/>
                <w:b/>
                <w:sz w:val="18"/>
                <w:szCs w:val="18"/>
              </w:rPr>
              <w:t>Six Sigma – How does it work?</w:t>
            </w:r>
          </w:p>
        </w:tc>
        <w:tc>
          <w:tcPr>
            <w:tcW w:w="2628" w:type="pct"/>
          </w:tcPr>
          <w:p w14:paraId="180C2972" w14:textId="77777777" w:rsidR="00F31239" w:rsidRDefault="00F31239" w:rsidP="007C23F5">
            <w:pPr>
              <w:numPr>
                <w:ilvl w:val="0"/>
                <w:numId w:val="6"/>
              </w:numPr>
              <w:rPr>
                <w:rFonts w:cs="Arial"/>
                <w:sz w:val="18"/>
                <w:szCs w:val="18"/>
              </w:rPr>
            </w:pPr>
            <w:r>
              <w:rPr>
                <w:rFonts w:cs="Arial"/>
                <w:sz w:val="18"/>
                <w:szCs w:val="18"/>
              </w:rPr>
              <w:t>Slide 13 – Statistical thinking – improving process performance can involve moving the process’ mean or reducing the standard deviation or both</w:t>
            </w:r>
          </w:p>
          <w:p w14:paraId="259ECB57" w14:textId="77777777" w:rsidR="00F31239" w:rsidRDefault="00F31239" w:rsidP="007C23F5">
            <w:pPr>
              <w:numPr>
                <w:ilvl w:val="0"/>
                <w:numId w:val="6"/>
              </w:numPr>
              <w:rPr>
                <w:rFonts w:cs="Arial"/>
                <w:sz w:val="18"/>
                <w:szCs w:val="18"/>
              </w:rPr>
            </w:pPr>
            <w:r>
              <w:rPr>
                <w:rFonts w:cs="Arial"/>
                <w:sz w:val="18"/>
                <w:szCs w:val="18"/>
              </w:rPr>
              <w:t>Slide 14 – Different processes, different metrics are hard to compare – Sigma Level provides a common metric</w:t>
            </w:r>
          </w:p>
          <w:p w14:paraId="57EB82AC" w14:textId="77777777" w:rsidR="00F31239" w:rsidRDefault="00F31239" w:rsidP="007C23F5">
            <w:pPr>
              <w:numPr>
                <w:ilvl w:val="0"/>
                <w:numId w:val="6"/>
              </w:numPr>
              <w:rPr>
                <w:rFonts w:cs="Arial"/>
                <w:sz w:val="18"/>
                <w:szCs w:val="18"/>
              </w:rPr>
            </w:pPr>
            <w:r>
              <w:rPr>
                <w:rFonts w:cs="Arial"/>
                <w:sz w:val="18"/>
                <w:szCs w:val="18"/>
              </w:rPr>
              <w:t>Slide 15 – the challenge of Six Sigma is not for the faint-of-heart – Six Sigma represents only 3.4 defects for each million opportunities to make a defect</w:t>
            </w:r>
          </w:p>
          <w:p w14:paraId="0100F7ED" w14:textId="77777777" w:rsidR="00F31239" w:rsidRDefault="00F31239" w:rsidP="007C23F5">
            <w:pPr>
              <w:numPr>
                <w:ilvl w:val="0"/>
                <w:numId w:val="6"/>
              </w:numPr>
              <w:rPr>
                <w:rFonts w:cs="Arial"/>
                <w:sz w:val="18"/>
                <w:szCs w:val="18"/>
              </w:rPr>
            </w:pPr>
            <w:r>
              <w:rPr>
                <w:rFonts w:cs="Arial"/>
                <w:sz w:val="18"/>
                <w:szCs w:val="18"/>
              </w:rPr>
              <w:t>Slides 16 &amp; 17 – present this simple example of how to determine the Sigma Level of a process</w:t>
            </w:r>
          </w:p>
          <w:p w14:paraId="1D33E0BE" w14:textId="77777777" w:rsidR="00F31239" w:rsidRDefault="00F31239" w:rsidP="007C23F5">
            <w:pPr>
              <w:numPr>
                <w:ilvl w:val="0"/>
                <w:numId w:val="6"/>
              </w:numPr>
              <w:rPr>
                <w:rFonts w:cs="Arial"/>
                <w:sz w:val="18"/>
                <w:szCs w:val="18"/>
              </w:rPr>
            </w:pPr>
            <w:r>
              <w:rPr>
                <w:rFonts w:cs="Arial"/>
                <w:sz w:val="18"/>
                <w:szCs w:val="18"/>
              </w:rPr>
              <w:t>Slide 18 – carry over from the first exercise – the participants will likely have to guess to answer the questions.</w:t>
            </w:r>
          </w:p>
          <w:p w14:paraId="6A41A1DA" w14:textId="77777777" w:rsidR="00F31239" w:rsidRDefault="00F31239" w:rsidP="007C23F5">
            <w:pPr>
              <w:numPr>
                <w:ilvl w:val="0"/>
                <w:numId w:val="6"/>
              </w:numPr>
              <w:rPr>
                <w:rFonts w:cs="Arial"/>
                <w:sz w:val="18"/>
                <w:szCs w:val="18"/>
              </w:rPr>
            </w:pPr>
            <w:r>
              <w:rPr>
                <w:rFonts w:cs="Arial"/>
                <w:sz w:val="18"/>
                <w:szCs w:val="18"/>
              </w:rPr>
              <w:t>Slide 19 – For a “non-Six Sigma” company, this is the typical problem resolution process – solicit some examples from your company.</w:t>
            </w:r>
          </w:p>
          <w:p w14:paraId="72EB22D0" w14:textId="77777777" w:rsidR="00F31239" w:rsidRDefault="00F31239" w:rsidP="007C23F5">
            <w:pPr>
              <w:numPr>
                <w:ilvl w:val="0"/>
                <w:numId w:val="6"/>
              </w:numPr>
              <w:rPr>
                <w:rFonts w:cs="Arial"/>
                <w:sz w:val="18"/>
                <w:szCs w:val="18"/>
              </w:rPr>
            </w:pPr>
            <w:r>
              <w:rPr>
                <w:rFonts w:cs="Arial"/>
                <w:sz w:val="18"/>
                <w:szCs w:val="18"/>
              </w:rPr>
              <w:t>Slides 20-22 – Six Sigma adds the “Statistical Problem” &amp; “Statistical Solution” elements to attack process issues.  This motivates the DMAIEC method on slide 21.  Review the example on 22 – note this one improvement improved Sigma Level from 1.1 to 2.7 – one project won’t get us to Six Sigma.</w:t>
            </w:r>
          </w:p>
          <w:p w14:paraId="41A37C66" w14:textId="77777777" w:rsidR="00F31239" w:rsidRDefault="00F31239" w:rsidP="007C23F5">
            <w:pPr>
              <w:numPr>
                <w:ilvl w:val="0"/>
                <w:numId w:val="6"/>
              </w:numPr>
              <w:rPr>
                <w:rFonts w:cs="Arial"/>
                <w:sz w:val="18"/>
                <w:szCs w:val="18"/>
              </w:rPr>
            </w:pPr>
            <w:r>
              <w:rPr>
                <w:rFonts w:cs="Arial"/>
                <w:sz w:val="18"/>
                <w:szCs w:val="18"/>
              </w:rPr>
              <w:t>Slides 23 – 28 – Review the Steps of DMAIEC and their objectives – note that the tools are presented in Green and Black Belt training</w:t>
            </w:r>
          </w:p>
          <w:p w14:paraId="37E83231" w14:textId="77777777" w:rsidR="00F31239" w:rsidRDefault="00F31239" w:rsidP="007C23F5">
            <w:pPr>
              <w:numPr>
                <w:ilvl w:val="0"/>
                <w:numId w:val="6"/>
              </w:numPr>
              <w:rPr>
                <w:rFonts w:cs="Arial"/>
                <w:sz w:val="18"/>
                <w:szCs w:val="18"/>
              </w:rPr>
            </w:pPr>
            <w:r>
              <w:rPr>
                <w:rFonts w:cs="Arial"/>
                <w:sz w:val="18"/>
                <w:szCs w:val="18"/>
              </w:rPr>
              <w:lastRenderedPageBreak/>
              <w:t>Slide 29 – Not every problem requires DMAIEC (lesson learned) – only those where the root cause is unknown and the solution (countermeasure) is also unknown</w:t>
            </w:r>
          </w:p>
        </w:tc>
        <w:tc>
          <w:tcPr>
            <w:tcW w:w="1013" w:type="pct"/>
          </w:tcPr>
          <w:p w14:paraId="61DA532C" w14:textId="77777777" w:rsidR="00F31239" w:rsidRDefault="00F31239" w:rsidP="007C23F5">
            <w:pPr>
              <w:rPr>
                <w:rFonts w:cs="Arial"/>
                <w:sz w:val="18"/>
                <w:szCs w:val="18"/>
              </w:rPr>
            </w:pPr>
            <w:r>
              <w:rPr>
                <w:rFonts w:cs="Arial"/>
                <w:sz w:val="18"/>
                <w:szCs w:val="18"/>
              </w:rPr>
              <w:lastRenderedPageBreak/>
              <w:t>N/A</w:t>
            </w:r>
          </w:p>
        </w:tc>
        <w:tc>
          <w:tcPr>
            <w:tcW w:w="565" w:type="pct"/>
          </w:tcPr>
          <w:p w14:paraId="0FB5A2DE" w14:textId="77777777" w:rsidR="00F31239" w:rsidRDefault="00F31239" w:rsidP="007C23F5">
            <w:pPr>
              <w:jc w:val="center"/>
              <w:rPr>
                <w:rFonts w:cs="Arial"/>
                <w:sz w:val="18"/>
                <w:szCs w:val="18"/>
              </w:rPr>
            </w:pPr>
            <w:r>
              <w:rPr>
                <w:rFonts w:cs="Arial"/>
                <w:sz w:val="18"/>
                <w:szCs w:val="18"/>
              </w:rPr>
              <w:t>50 minutes</w:t>
            </w:r>
          </w:p>
        </w:tc>
      </w:tr>
      <w:tr w:rsidR="00F31239" w:rsidRPr="00B54B5E" w14:paraId="2CB35769" w14:textId="77777777" w:rsidTr="007C23F5">
        <w:tc>
          <w:tcPr>
            <w:tcW w:w="794" w:type="pct"/>
          </w:tcPr>
          <w:p w14:paraId="1A85BEE5" w14:textId="77777777" w:rsidR="00F31239" w:rsidRDefault="00F31239" w:rsidP="007C23F5">
            <w:pPr>
              <w:rPr>
                <w:rFonts w:cs="Arial"/>
                <w:b/>
                <w:sz w:val="18"/>
                <w:szCs w:val="18"/>
              </w:rPr>
            </w:pPr>
            <w:r>
              <w:rPr>
                <w:rFonts w:cs="Arial"/>
                <w:b/>
                <w:sz w:val="18"/>
                <w:szCs w:val="18"/>
              </w:rPr>
              <w:t>Six Sigma – What are the Benefits?</w:t>
            </w:r>
          </w:p>
        </w:tc>
        <w:tc>
          <w:tcPr>
            <w:tcW w:w="2628" w:type="pct"/>
          </w:tcPr>
          <w:p w14:paraId="17F90AE5" w14:textId="77777777" w:rsidR="00F31239" w:rsidRDefault="00F31239" w:rsidP="007C23F5">
            <w:pPr>
              <w:numPr>
                <w:ilvl w:val="0"/>
                <w:numId w:val="7"/>
              </w:numPr>
              <w:rPr>
                <w:rFonts w:cs="Arial"/>
                <w:sz w:val="18"/>
                <w:szCs w:val="18"/>
              </w:rPr>
            </w:pPr>
            <w:r>
              <w:rPr>
                <w:rFonts w:cs="Arial"/>
                <w:sz w:val="18"/>
                <w:szCs w:val="18"/>
              </w:rPr>
              <w:t>Slide 31 – Some examples of dollars saved, but also the ability to define and measure “softer” key aspects of process performance.</w:t>
            </w:r>
          </w:p>
          <w:p w14:paraId="4823B368" w14:textId="77777777" w:rsidR="00F31239" w:rsidRDefault="00F31239" w:rsidP="007C23F5">
            <w:pPr>
              <w:numPr>
                <w:ilvl w:val="0"/>
                <w:numId w:val="7"/>
              </w:numPr>
              <w:rPr>
                <w:rFonts w:cs="Arial"/>
                <w:sz w:val="18"/>
                <w:szCs w:val="18"/>
              </w:rPr>
            </w:pPr>
            <w:r>
              <w:rPr>
                <w:rFonts w:cs="Arial"/>
                <w:sz w:val="18"/>
                <w:szCs w:val="18"/>
              </w:rPr>
              <w:t>If your company has been working on Six Sigma, add some local examples</w:t>
            </w:r>
          </w:p>
        </w:tc>
        <w:tc>
          <w:tcPr>
            <w:tcW w:w="1013" w:type="pct"/>
          </w:tcPr>
          <w:p w14:paraId="1CA669CF" w14:textId="77777777" w:rsidR="00F31239" w:rsidRDefault="00F31239" w:rsidP="007C23F5">
            <w:pPr>
              <w:rPr>
                <w:rFonts w:cs="Arial"/>
                <w:sz w:val="18"/>
                <w:szCs w:val="18"/>
              </w:rPr>
            </w:pPr>
            <w:r>
              <w:rPr>
                <w:rFonts w:cs="Arial"/>
                <w:sz w:val="18"/>
                <w:szCs w:val="18"/>
              </w:rPr>
              <w:t>N/A</w:t>
            </w:r>
          </w:p>
        </w:tc>
        <w:tc>
          <w:tcPr>
            <w:tcW w:w="565" w:type="pct"/>
          </w:tcPr>
          <w:p w14:paraId="3735F98D" w14:textId="77777777" w:rsidR="00F31239" w:rsidRDefault="00F31239" w:rsidP="007C23F5">
            <w:pPr>
              <w:jc w:val="center"/>
              <w:rPr>
                <w:rFonts w:cs="Arial"/>
                <w:sz w:val="18"/>
                <w:szCs w:val="18"/>
              </w:rPr>
            </w:pPr>
            <w:r>
              <w:rPr>
                <w:rFonts w:cs="Arial"/>
                <w:sz w:val="18"/>
                <w:szCs w:val="18"/>
              </w:rPr>
              <w:t>5 minutes</w:t>
            </w:r>
          </w:p>
        </w:tc>
      </w:tr>
      <w:tr w:rsidR="00F31239" w:rsidRPr="00B54B5E" w14:paraId="353A7799" w14:textId="77777777" w:rsidTr="007C23F5">
        <w:tc>
          <w:tcPr>
            <w:tcW w:w="794" w:type="pct"/>
          </w:tcPr>
          <w:p w14:paraId="772D3208" w14:textId="77777777" w:rsidR="00F31239" w:rsidRDefault="00F31239" w:rsidP="007C23F5">
            <w:pPr>
              <w:rPr>
                <w:rFonts w:cs="Arial"/>
                <w:b/>
                <w:sz w:val="18"/>
                <w:szCs w:val="18"/>
              </w:rPr>
            </w:pPr>
            <w:r>
              <w:rPr>
                <w:rFonts w:cs="Arial"/>
                <w:b/>
                <w:sz w:val="18"/>
                <w:szCs w:val="18"/>
              </w:rPr>
              <w:t>Six Sigma – What are the Main Challenges?</w:t>
            </w:r>
          </w:p>
        </w:tc>
        <w:tc>
          <w:tcPr>
            <w:tcW w:w="2628" w:type="pct"/>
          </w:tcPr>
          <w:p w14:paraId="1BE54369" w14:textId="77777777" w:rsidR="00F31239" w:rsidRDefault="00F31239" w:rsidP="007C23F5">
            <w:pPr>
              <w:numPr>
                <w:ilvl w:val="0"/>
                <w:numId w:val="8"/>
              </w:numPr>
              <w:rPr>
                <w:rFonts w:cs="Arial"/>
                <w:sz w:val="18"/>
                <w:szCs w:val="18"/>
              </w:rPr>
            </w:pPr>
            <w:r>
              <w:rPr>
                <w:rFonts w:cs="Arial"/>
                <w:sz w:val="18"/>
                <w:szCs w:val="18"/>
              </w:rPr>
              <w:t>Most companies do not think/act in a Six Sigma fashion – bring some local examples if your company has been working on Six Sigma</w:t>
            </w:r>
          </w:p>
        </w:tc>
        <w:tc>
          <w:tcPr>
            <w:tcW w:w="1013" w:type="pct"/>
          </w:tcPr>
          <w:p w14:paraId="4557D934" w14:textId="77777777" w:rsidR="00F31239" w:rsidRDefault="00F31239" w:rsidP="007C23F5">
            <w:pPr>
              <w:rPr>
                <w:rFonts w:cs="Arial"/>
                <w:sz w:val="18"/>
                <w:szCs w:val="18"/>
              </w:rPr>
            </w:pPr>
            <w:r>
              <w:rPr>
                <w:rFonts w:cs="Arial"/>
                <w:sz w:val="18"/>
                <w:szCs w:val="18"/>
              </w:rPr>
              <w:t>N/A</w:t>
            </w:r>
          </w:p>
        </w:tc>
        <w:tc>
          <w:tcPr>
            <w:tcW w:w="565" w:type="pct"/>
          </w:tcPr>
          <w:p w14:paraId="5634735C" w14:textId="77777777" w:rsidR="00F31239" w:rsidRDefault="00F31239" w:rsidP="007C23F5">
            <w:pPr>
              <w:jc w:val="center"/>
              <w:rPr>
                <w:rFonts w:cs="Arial"/>
                <w:sz w:val="18"/>
                <w:szCs w:val="18"/>
              </w:rPr>
            </w:pPr>
            <w:r>
              <w:rPr>
                <w:rFonts w:cs="Arial"/>
                <w:sz w:val="18"/>
                <w:szCs w:val="18"/>
              </w:rPr>
              <w:t>5 minutes</w:t>
            </w:r>
          </w:p>
        </w:tc>
      </w:tr>
      <w:tr w:rsidR="00F31239" w:rsidRPr="00B54B5E" w14:paraId="77B14303" w14:textId="77777777" w:rsidTr="007C23F5">
        <w:tc>
          <w:tcPr>
            <w:tcW w:w="794" w:type="pct"/>
          </w:tcPr>
          <w:p w14:paraId="1F0B06FE" w14:textId="77777777" w:rsidR="00F31239" w:rsidRDefault="00F31239" w:rsidP="007C23F5">
            <w:pPr>
              <w:rPr>
                <w:rFonts w:cs="Arial"/>
                <w:b/>
                <w:bCs/>
                <w:sz w:val="18"/>
                <w:szCs w:val="18"/>
              </w:rPr>
            </w:pPr>
            <w:r>
              <w:rPr>
                <w:rFonts w:cs="Arial"/>
                <w:b/>
                <w:bCs/>
                <w:sz w:val="18"/>
                <w:szCs w:val="18"/>
              </w:rPr>
              <w:t>Six Sigma – What will it take?</w:t>
            </w:r>
          </w:p>
        </w:tc>
        <w:tc>
          <w:tcPr>
            <w:tcW w:w="2628" w:type="pct"/>
          </w:tcPr>
          <w:p w14:paraId="05181305" w14:textId="77777777" w:rsidR="00F31239" w:rsidRDefault="00F31239" w:rsidP="007C23F5">
            <w:pPr>
              <w:numPr>
                <w:ilvl w:val="0"/>
                <w:numId w:val="8"/>
              </w:numPr>
              <w:rPr>
                <w:rFonts w:cs="Arial"/>
                <w:sz w:val="18"/>
                <w:szCs w:val="18"/>
              </w:rPr>
            </w:pPr>
            <w:r>
              <w:rPr>
                <w:rFonts w:cs="Arial"/>
                <w:sz w:val="18"/>
                <w:szCs w:val="18"/>
              </w:rPr>
              <w:t>Slides 35, 36 – Review these two quotes from Roger Hoerl’s article – leadership &amp; focus are keys to success</w:t>
            </w:r>
          </w:p>
          <w:p w14:paraId="079E6B01" w14:textId="77777777" w:rsidR="00F31239" w:rsidRDefault="00F31239" w:rsidP="007C23F5">
            <w:pPr>
              <w:numPr>
                <w:ilvl w:val="0"/>
                <w:numId w:val="8"/>
              </w:numPr>
              <w:rPr>
                <w:rFonts w:cs="Arial"/>
                <w:sz w:val="18"/>
                <w:szCs w:val="18"/>
              </w:rPr>
            </w:pPr>
            <w:r>
              <w:rPr>
                <w:rFonts w:cs="Arial"/>
                <w:sz w:val="18"/>
                <w:szCs w:val="18"/>
              </w:rPr>
              <w:t>Slides 37, 38 – Review the lessons learned from other companies.  If your company has a Six Sigma initiative, highlight some that are especially applicable.</w:t>
            </w:r>
          </w:p>
          <w:p w14:paraId="637BC414" w14:textId="77777777" w:rsidR="00F31239" w:rsidRDefault="00F31239" w:rsidP="007C23F5">
            <w:pPr>
              <w:numPr>
                <w:ilvl w:val="0"/>
                <w:numId w:val="8"/>
              </w:numPr>
              <w:rPr>
                <w:rFonts w:cs="Arial"/>
                <w:sz w:val="18"/>
                <w:szCs w:val="18"/>
              </w:rPr>
            </w:pPr>
            <w:r>
              <w:rPr>
                <w:rFonts w:cs="Arial"/>
                <w:sz w:val="18"/>
                <w:szCs w:val="18"/>
              </w:rPr>
              <w:t>Slides 39, 40 – Review the steps to getting started in Six Sigma</w:t>
            </w:r>
          </w:p>
          <w:p w14:paraId="1E1E0E61" w14:textId="77777777" w:rsidR="00F31239" w:rsidRDefault="00F31239" w:rsidP="007C23F5">
            <w:pPr>
              <w:numPr>
                <w:ilvl w:val="0"/>
                <w:numId w:val="8"/>
              </w:numPr>
              <w:rPr>
                <w:rFonts w:cs="Arial"/>
                <w:sz w:val="18"/>
                <w:szCs w:val="18"/>
              </w:rPr>
            </w:pPr>
            <w:r>
              <w:rPr>
                <w:rFonts w:cs="Arial"/>
                <w:sz w:val="18"/>
                <w:szCs w:val="18"/>
              </w:rPr>
              <w:t>Slide 41 – Review the Is, Is Not</w:t>
            </w:r>
          </w:p>
          <w:p w14:paraId="021A7449" w14:textId="77777777" w:rsidR="00F31239" w:rsidRDefault="00F31239" w:rsidP="007C23F5">
            <w:pPr>
              <w:numPr>
                <w:ilvl w:val="0"/>
                <w:numId w:val="8"/>
              </w:numPr>
              <w:rPr>
                <w:rFonts w:cs="Arial"/>
                <w:sz w:val="18"/>
                <w:szCs w:val="18"/>
              </w:rPr>
            </w:pPr>
            <w:r>
              <w:rPr>
                <w:rFonts w:cs="Arial"/>
                <w:sz w:val="18"/>
                <w:szCs w:val="18"/>
              </w:rPr>
              <w:t>Slide 42 – Summary exercise to see what the participants have absorbed from this module.</w:t>
            </w:r>
          </w:p>
        </w:tc>
        <w:tc>
          <w:tcPr>
            <w:tcW w:w="1013" w:type="pct"/>
          </w:tcPr>
          <w:p w14:paraId="4BEBCE37" w14:textId="77777777" w:rsidR="00F31239" w:rsidRDefault="00F31239" w:rsidP="007C23F5">
            <w:pPr>
              <w:rPr>
                <w:rFonts w:cs="Arial"/>
                <w:sz w:val="18"/>
                <w:szCs w:val="18"/>
              </w:rPr>
            </w:pPr>
            <w:r>
              <w:rPr>
                <w:rFonts w:cs="Arial"/>
                <w:sz w:val="18"/>
                <w:szCs w:val="18"/>
              </w:rPr>
              <w:t>N/A</w:t>
            </w:r>
          </w:p>
        </w:tc>
        <w:tc>
          <w:tcPr>
            <w:tcW w:w="565" w:type="pct"/>
          </w:tcPr>
          <w:p w14:paraId="3052E894" w14:textId="77777777" w:rsidR="00F31239" w:rsidRDefault="00F31239" w:rsidP="007C23F5">
            <w:pPr>
              <w:jc w:val="center"/>
              <w:rPr>
                <w:rFonts w:cs="Arial"/>
                <w:sz w:val="18"/>
                <w:szCs w:val="18"/>
              </w:rPr>
            </w:pPr>
            <w:r>
              <w:rPr>
                <w:rFonts w:cs="Arial"/>
                <w:sz w:val="18"/>
                <w:szCs w:val="18"/>
              </w:rPr>
              <w:t>45 minutes</w:t>
            </w:r>
          </w:p>
        </w:tc>
      </w:tr>
    </w:tbl>
    <w:p w14:paraId="6664D4B5" w14:textId="77777777" w:rsidR="00F31239" w:rsidRDefault="00F31239" w:rsidP="00F31239"/>
    <w:p w14:paraId="3003388A" w14:textId="77777777" w:rsidR="00C35F42" w:rsidRDefault="00C35F42"/>
    <w:sectPr w:rsidR="00C35F42" w:rsidSect="00B54B5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D71E1"/>
    <w:multiLevelType w:val="hybridMultilevel"/>
    <w:tmpl w:val="3BE4FD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432528"/>
    <w:multiLevelType w:val="hybridMultilevel"/>
    <w:tmpl w:val="7D6621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4067FD"/>
    <w:multiLevelType w:val="hybridMultilevel"/>
    <w:tmpl w:val="01C2C2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1857BF0"/>
    <w:multiLevelType w:val="hybridMultilevel"/>
    <w:tmpl w:val="E26A9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405A2F"/>
    <w:multiLevelType w:val="hybridMultilevel"/>
    <w:tmpl w:val="6F7A0B86"/>
    <w:lvl w:ilvl="0" w:tplc="5CCC9614">
      <w:start w:val="1"/>
      <w:numFmt w:val="bullet"/>
      <w:lvlText w:val=""/>
      <w:lvlJc w:val="left"/>
      <w:pPr>
        <w:tabs>
          <w:tab w:val="num" w:pos="0"/>
        </w:tabs>
        <w:ind w:left="144" w:hanging="14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2A666A"/>
    <w:multiLevelType w:val="hybridMultilevel"/>
    <w:tmpl w:val="8E827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D495CC5"/>
    <w:multiLevelType w:val="hybridMultilevel"/>
    <w:tmpl w:val="8656F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F042D9A"/>
    <w:multiLevelType w:val="hybridMultilevel"/>
    <w:tmpl w:val="5A7218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048514A"/>
    <w:multiLevelType w:val="hybridMultilevel"/>
    <w:tmpl w:val="80A496AA"/>
    <w:lvl w:ilvl="0" w:tplc="5CCC9614">
      <w:start w:val="1"/>
      <w:numFmt w:val="bullet"/>
      <w:lvlText w:val=""/>
      <w:lvlJc w:val="left"/>
      <w:pPr>
        <w:tabs>
          <w:tab w:val="num" w:pos="-89"/>
        </w:tabs>
        <w:ind w:left="55" w:hanging="144"/>
      </w:pPr>
      <w:rPr>
        <w:rFonts w:ascii="Symbol" w:hAnsi="Symbol" w:hint="default"/>
      </w:rPr>
    </w:lvl>
    <w:lvl w:ilvl="1" w:tplc="04090003" w:tentative="1">
      <w:start w:val="1"/>
      <w:numFmt w:val="bullet"/>
      <w:lvlText w:val="o"/>
      <w:lvlJc w:val="left"/>
      <w:pPr>
        <w:tabs>
          <w:tab w:val="num" w:pos="1351"/>
        </w:tabs>
        <w:ind w:left="1351" w:hanging="360"/>
      </w:pPr>
      <w:rPr>
        <w:rFonts w:ascii="Courier New" w:hAnsi="Courier New" w:cs="Courier New" w:hint="default"/>
      </w:rPr>
    </w:lvl>
    <w:lvl w:ilvl="2" w:tplc="04090005" w:tentative="1">
      <w:start w:val="1"/>
      <w:numFmt w:val="bullet"/>
      <w:lvlText w:val=""/>
      <w:lvlJc w:val="left"/>
      <w:pPr>
        <w:tabs>
          <w:tab w:val="num" w:pos="2071"/>
        </w:tabs>
        <w:ind w:left="2071" w:hanging="360"/>
      </w:pPr>
      <w:rPr>
        <w:rFonts w:ascii="Wingdings" w:hAnsi="Wingdings" w:hint="default"/>
      </w:rPr>
    </w:lvl>
    <w:lvl w:ilvl="3" w:tplc="04090001" w:tentative="1">
      <w:start w:val="1"/>
      <w:numFmt w:val="bullet"/>
      <w:lvlText w:val=""/>
      <w:lvlJc w:val="left"/>
      <w:pPr>
        <w:tabs>
          <w:tab w:val="num" w:pos="2791"/>
        </w:tabs>
        <w:ind w:left="2791" w:hanging="360"/>
      </w:pPr>
      <w:rPr>
        <w:rFonts w:ascii="Symbol" w:hAnsi="Symbol" w:hint="default"/>
      </w:rPr>
    </w:lvl>
    <w:lvl w:ilvl="4" w:tplc="04090003" w:tentative="1">
      <w:start w:val="1"/>
      <w:numFmt w:val="bullet"/>
      <w:lvlText w:val="o"/>
      <w:lvlJc w:val="left"/>
      <w:pPr>
        <w:tabs>
          <w:tab w:val="num" w:pos="3511"/>
        </w:tabs>
        <w:ind w:left="3511" w:hanging="360"/>
      </w:pPr>
      <w:rPr>
        <w:rFonts w:ascii="Courier New" w:hAnsi="Courier New" w:cs="Courier New" w:hint="default"/>
      </w:rPr>
    </w:lvl>
    <w:lvl w:ilvl="5" w:tplc="04090005" w:tentative="1">
      <w:start w:val="1"/>
      <w:numFmt w:val="bullet"/>
      <w:lvlText w:val=""/>
      <w:lvlJc w:val="left"/>
      <w:pPr>
        <w:tabs>
          <w:tab w:val="num" w:pos="4231"/>
        </w:tabs>
        <w:ind w:left="4231" w:hanging="360"/>
      </w:pPr>
      <w:rPr>
        <w:rFonts w:ascii="Wingdings" w:hAnsi="Wingdings" w:hint="default"/>
      </w:rPr>
    </w:lvl>
    <w:lvl w:ilvl="6" w:tplc="04090001" w:tentative="1">
      <w:start w:val="1"/>
      <w:numFmt w:val="bullet"/>
      <w:lvlText w:val=""/>
      <w:lvlJc w:val="left"/>
      <w:pPr>
        <w:tabs>
          <w:tab w:val="num" w:pos="4951"/>
        </w:tabs>
        <w:ind w:left="4951" w:hanging="360"/>
      </w:pPr>
      <w:rPr>
        <w:rFonts w:ascii="Symbol" w:hAnsi="Symbol" w:hint="default"/>
      </w:rPr>
    </w:lvl>
    <w:lvl w:ilvl="7" w:tplc="04090003" w:tentative="1">
      <w:start w:val="1"/>
      <w:numFmt w:val="bullet"/>
      <w:lvlText w:val="o"/>
      <w:lvlJc w:val="left"/>
      <w:pPr>
        <w:tabs>
          <w:tab w:val="num" w:pos="5671"/>
        </w:tabs>
        <w:ind w:left="5671" w:hanging="360"/>
      </w:pPr>
      <w:rPr>
        <w:rFonts w:ascii="Courier New" w:hAnsi="Courier New" w:cs="Courier New" w:hint="default"/>
      </w:rPr>
    </w:lvl>
    <w:lvl w:ilvl="8" w:tplc="04090005" w:tentative="1">
      <w:start w:val="1"/>
      <w:numFmt w:val="bullet"/>
      <w:lvlText w:val=""/>
      <w:lvlJc w:val="left"/>
      <w:pPr>
        <w:tabs>
          <w:tab w:val="num" w:pos="6391"/>
        </w:tabs>
        <w:ind w:left="6391" w:hanging="360"/>
      </w:pPr>
      <w:rPr>
        <w:rFonts w:ascii="Wingdings" w:hAnsi="Wingdings" w:hint="default"/>
      </w:rPr>
    </w:lvl>
  </w:abstractNum>
  <w:abstractNum w:abstractNumId="9" w15:restartNumberingAfterBreak="0">
    <w:nsid w:val="42B978E3"/>
    <w:multiLevelType w:val="hybridMultilevel"/>
    <w:tmpl w:val="DF729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43A7B25"/>
    <w:multiLevelType w:val="hybridMultilevel"/>
    <w:tmpl w:val="1752194A"/>
    <w:lvl w:ilvl="0" w:tplc="5CCC9614">
      <w:start w:val="1"/>
      <w:numFmt w:val="bullet"/>
      <w:lvlText w:val=""/>
      <w:lvlJc w:val="left"/>
      <w:pPr>
        <w:tabs>
          <w:tab w:val="num" w:pos="-89"/>
        </w:tabs>
        <w:ind w:left="55" w:hanging="144"/>
      </w:pPr>
      <w:rPr>
        <w:rFonts w:ascii="Symbol" w:hAnsi="Symbol" w:hint="default"/>
      </w:rPr>
    </w:lvl>
    <w:lvl w:ilvl="1" w:tplc="04090003" w:tentative="1">
      <w:start w:val="1"/>
      <w:numFmt w:val="bullet"/>
      <w:lvlText w:val="o"/>
      <w:lvlJc w:val="left"/>
      <w:pPr>
        <w:tabs>
          <w:tab w:val="num" w:pos="1351"/>
        </w:tabs>
        <w:ind w:left="1351" w:hanging="360"/>
      </w:pPr>
      <w:rPr>
        <w:rFonts w:ascii="Courier New" w:hAnsi="Courier New" w:cs="Courier New" w:hint="default"/>
      </w:rPr>
    </w:lvl>
    <w:lvl w:ilvl="2" w:tplc="04090005" w:tentative="1">
      <w:start w:val="1"/>
      <w:numFmt w:val="bullet"/>
      <w:lvlText w:val=""/>
      <w:lvlJc w:val="left"/>
      <w:pPr>
        <w:tabs>
          <w:tab w:val="num" w:pos="2071"/>
        </w:tabs>
        <w:ind w:left="2071" w:hanging="360"/>
      </w:pPr>
      <w:rPr>
        <w:rFonts w:ascii="Wingdings" w:hAnsi="Wingdings" w:hint="default"/>
      </w:rPr>
    </w:lvl>
    <w:lvl w:ilvl="3" w:tplc="04090001" w:tentative="1">
      <w:start w:val="1"/>
      <w:numFmt w:val="bullet"/>
      <w:lvlText w:val=""/>
      <w:lvlJc w:val="left"/>
      <w:pPr>
        <w:tabs>
          <w:tab w:val="num" w:pos="2791"/>
        </w:tabs>
        <w:ind w:left="2791" w:hanging="360"/>
      </w:pPr>
      <w:rPr>
        <w:rFonts w:ascii="Symbol" w:hAnsi="Symbol" w:hint="default"/>
      </w:rPr>
    </w:lvl>
    <w:lvl w:ilvl="4" w:tplc="04090003" w:tentative="1">
      <w:start w:val="1"/>
      <w:numFmt w:val="bullet"/>
      <w:lvlText w:val="o"/>
      <w:lvlJc w:val="left"/>
      <w:pPr>
        <w:tabs>
          <w:tab w:val="num" w:pos="3511"/>
        </w:tabs>
        <w:ind w:left="3511" w:hanging="360"/>
      </w:pPr>
      <w:rPr>
        <w:rFonts w:ascii="Courier New" w:hAnsi="Courier New" w:cs="Courier New" w:hint="default"/>
      </w:rPr>
    </w:lvl>
    <w:lvl w:ilvl="5" w:tplc="04090005" w:tentative="1">
      <w:start w:val="1"/>
      <w:numFmt w:val="bullet"/>
      <w:lvlText w:val=""/>
      <w:lvlJc w:val="left"/>
      <w:pPr>
        <w:tabs>
          <w:tab w:val="num" w:pos="4231"/>
        </w:tabs>
        <w:ind w:left="4231" w:hanging="360"/>
      </w:pPr>
      <w:rPr>
        <w:rFonts w:ascii="Wingdings" w:hAnsi="Wingdings" w:hint="default"/>
      </w:rPr>
    </w:lvl>
    <w:lvl w:ilvl="6" w:tplc="04090001" w:tentative="1">
      <w:start w:val="1"/>
      <w:numFmt w:val="bullet"/>
      <w:lvlText w:val=""/>
      <w:lvlJc w:val="left"/>
      <w:pPr>
        <w:tabs>
          <w:tab w:val="num" w:pos="4951"/>
        </w:tabs>
        <w:ind w:left="4951" w:hanging="360"/>
      </w:pPr>
      <w:rPr>
        <w:rFonts w:ascii="Symbol" w:hAnsi="Symbol" w:hint="default"/>
      </w:rPr>
    </w:lvl>
    <w:lvl w:ilvl="7" w:tplc="04090003" w:tentative="1">
      <w:start w:val="1"/>
      <w:numFmt w:val="bullet"/>
      <w:lvlText w:val="o"/>
      <w:lvlJc w:val="left"/>
      <w:pPr>
        <w:tabs>
          <w:tab w:val="num" w:pos="5671"/>
        </w:tabs>
        <w:ind w:left="5671" w:hanging="360"/>
      </w:pPr>
      <w:rPr>
        <w:rFonts w:ascii="Courier New" w:hAnsi="Courier New" w:cs="Courier New" w:hint="default"/>
      </w:rPr>
    </w:lvl>
    <w:lvl w:ilvl="8" w:tplc="04090005" w:tentative="1">
      <w:start w:val="1"/>
      <w:numFmt w:val="bullet"/>
      <w:lvlText w:val=""/>
      <w:lvlJc w:val="left"/>
      <w:pPr>
        <w:tabs>
          <w:tab w:val="num" w:pos="6391"/>
        </w:tabs>
        <w:ind w:left="6391" w:hanging="360"/>
      </w:pPr>
      <w:rPr>
        <w:rFonts w:ascii="Wingdings" w:hAnsi="Wingdings" w:hint="default"/>
      </w:rPr>
    </w:lvl>
  </w:abstractNum>
  <w:abstractNum w:abstractNumId="11" w15:restartNumberingAfterBreak="0">
    <w:nsid w:val="7A0849C1"/>
    <w:multiLevelType w:val="hybridMultilevel"/>
    <w:tmpl w:val="4720E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22855186">
    <w:abstractNumId w:val="0"/>
  </w:num>
  <w:num w:numId="2" w16cid:durableId="1535461549">
    <w:abstractNumId w:val="4"/>
  </w:num>
  <w:num w:numId="3" w16cid:durableId="1226716605">
    <w:abstractNumId w:val="8"/>
  </w:num>
  <w:num w:numId="4" w16cid:durableId="1225605532">
    <w:abstractNumId w:val="10"/>
  </w:num>
  <w:num w:numId="5" w16cid:durableId="1925917371">
    <w:abstractNumId w:val="11"/>
  </w:num>
  <w:num w:numId="6" w16cid:durableId="344284120">
    <w:abstractNumId w:val="3"/>
  </w:num>
  <w:num w:numId="7" w16cid:durableId="904612026">
    <w:abstractNumId w:val="9"/>
  </w:num>
  <w:num w:numId="8" w16cid:durableId="1926526089">
    <w:abstractNumId w:val="1"/>
  </w:num>
  <w:num w:numId="9" w16cid:durableId="630594696">
    <w:abstractNumId w:val="6"/>
  </w:num>
  <w:num w:numId="10" w16cid:durableId="1435249034">
    <w:abstractNumId w:val="5"/>
  </w:num>
  <w:num w:numId="11" w16cid:durableId="2047097791">
    <w:abstractNumId w:val="7"/>
  </w:num>
  <w:num w:numId="12" w16cid:durableId="947939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5853"/>
    <w:rsid w:val="00000DAF"/>
    <w:rsid w:val="000322EA"/>
    <w:rsid w:val="0003574A"/>
    <w:rsid w:val="00042B82"/>
    <w:rsid w:val="000677D2"/>
    <w:rsid w:val="00077BFA"/>
    <w:rsid w:val="0008768D"/>
    <w:rsid w:val="000A5FA8"/>
    <w:rsid w:val="000A7127"/>
    <w:rsid w:val="000B4450"/>
    <w:rsid w:val="000D0CF3"/>
    <w:rsid w:val="000E073E"/>
    <w:rsid w:val="000F58BE"/>
    <w:rsid w:val="0011282C"/>
    <w:rsid w:val="00152F71"/>
    <w:rsid w:val="00153830"/>
    <w:rsid w:val="001832E5"/>
    <w:rsid w:val="001A74D5"/>
    <w:rsid w:val="001B58E5"/>
    <w:rsid w:val="001C4898"/>
    <w:rsid w:val="001F21B9"/>
    <w:rsid w:val="00203F41"/>
    <w:rsid w:val="00246898"/>
    <w:rsid w:val="00287F5E"/>
    <w:rsid w:val="00292B52"/>
    <w:rsid w:val="00295507"/>
    <w:rsid w:val="002B76D8"/>
    <w:rsid w:val="002E34E5"/>
    <w:rsid w:val="002F1B5D"/>
    <w:rsid w:val="002F3888"/>
    <w:rsid w:val="002F528A"/>
    <w:rsid w:val="00302190"/>
    <w:rsid w:val="003201D4"/>
    <w:rsid w:val="003207E8"/>
    <w:rsid w:val="003365AC"/>
    <w:rsid w:val="00342C04"/>
    <w:rsid w:val="00350020"/>
    <w:rsid w:val="003508C8"/>
    <w:rsid w:val="00354F29"/>
    <w:rsid w:val="003707FB"/>
    <w:rsid w:val="00384F67"/>
    <w:rsid w:val="00394919"/>
    <w:rsid w:val="003A44E4"/>
    <w:rsid w:val="003C1E88"/>
    <w:rsid w:val="003C719A"/>
    <w:rsid w:val="003D064F"/>
    <w:rsid w:val="003D7C8E"/>
    <w:rsid w:val="003E3BA5"/>
    <w:rsid w:val="003E4E51"/>
    <w:rsid w:val="003F7E59"/>
    <w:rsid w:val="00400195"/>
    <w:rsid w:val="00424D30"/>
    <w:rsid w:val="00433E26"/>
    <w:rsid w:val="00437ED7"/>
    <w:rsid w:val="00454C1D"/>
    <w:rsid w:val="00455966"/>
    <w:rsid w:val="00465B0E"/>
    <w:rsid w:val="00466ED4"/>
    <w:rsid w:val="0047250C"/>
    <w:rsid w:val="00475195"/>
    <w:rsid w:val="00484022"/>
    <w:rsid w:val="00484321"/>
    <w:rsid w:val="004B0896"/>
    <w:rsid w:val="004B5914"/>
    <w:rsid w:val="004C76B8"/>
    <w:rsid w:val="004E0779"/>
    <w:rsid w:val="004F0FB3"/>
    <w:rsid w:val="00512AC9"/>
    <w:rsid w:val="005137FD"/>
    <w:rsid w:val="005412BC"/>
    <w:rsid w:val="0054789A"/>
    <w:rsid w:val="00562377"/>
    <w:rsid w:val="00592139"/>
    <w:rsid w:val="00592FB8"/>
    <w:rsid w:val="005C22D0"/>
    <w:rsid w:val="005D77C2"/>
    <w:rsid w:val="005E2B66"/>
    <w:rsid w:val="005F0F6B"/>
    <w:rsid w:val="005F21F6"/>
    <w:rsid w:val="005F2D85"/>
    <w:rsid w:val="005F3388"/>
    <w:rsid w:val="006006AF"/>
    <w:rsid w:val="0060160E"/>
    <w:rsid w:val="00602183"/>
    <w:rsid w:val="00611340"/>
    <w:rsid w:val="00686EC7"/>
    <w:rsid w:val="006A3B2F"/>
    <w:rsid w:val="006A3B70"/>
    <w:rsid w:val="006A4A69"/>
    <w:rsid w:val="006B28EE"/>
    <w:rsid w:val="006B637F"/>
    <w:rsid w:val="006E18F3"/>
    <w:rsid w:val="006F124C"/>
    <w:rsid w:val="006F50C8"/>
    <w:rsid w:val="00706368"/>
    <w:rsid w:val="00710CE1"/>
    <w:rsid w:val="00711E34"/>
    <w:rsid w:val="00725E72"/>
    <w:rsid w:val="00742D5E"/>
    <w:rsid w:val="007529AF"/>
    <w:rsid w:val="00753DAD"/>
    <w:rsid w:val="00792F98"/>
    <w:rsid w:val="00795D63"/>
    <w:rsid w:val="007A21F2"/>
    <w:rsid w:val="007A3B96"/>
    <w:rsid w:val="007A5D10"/>
    <w:rsid w:val="007A79A4"/>
    <w:rsid w:val="007B41AB"/>
    <w:rsid w:val="007C6394"/>
    <w:rsid w:val="007D6127"/>
    <w:rsid w:val="007E767D"/>
    <w:rsid w:val="007F30F7"/>
    <w:rsid w:val="00802A76"/>
    <w:rsid w:val="00807F5D"/>
    <w:rsid w:val="0085288F"/>
    <w:rsid w:val="00860FBE"/>
    <w:rsid w:val="00864CB5"/>
    <w:rsid w:val="0087412C"/>
    <w:rsid w:val="00883900"/>
    <w:rsid w:val="00892B14"/>
    <w:rsid w:val="0089607B"/>
    <w:rsid w:val="008A3D9B"/>
    <w:rsid w:val="008B0844"/>
    <w:rsid w:val="008C2442"/>
    <w:rsid w:val="008E2982"/>
    <w:rsid w:val="0093267F"/>
    <w:rsid w:val="009422EC"/>
    <w:rsid w:val="00957089"/>
    <w:rsid w:val="00972FF4"/>
    <w:rsid w:val="00986735"/>
    <w:rsid w:val="009979B6"/>
    <w:rsid w:val="009A1CCD"/>
    <w:rsid w:val="009A3342"/>
    <w:rsid w:val="009A3529"/>
    <w:rsid w:val="009C3F5E"/>
    <w:rsid w:val="009C4AF9"/>
    <w:rsid w:val="00A029E5"/>
    <w:rsid w:val="00A52FD7"/>
    <w:rsid w:val="00A56BB3"/>
    <w:rsid w:val="00AA2EC3"/>
    <w:rsid w:val="00AB1BEC"/>
    <w:rsid w:val="00AB6325"/>
    <w:rsid w:val="00AF606B"/>
    <w:rsid w:val="00B15495"/>
    <w:rsid w:val="00B35453"/>
    <w:rsid w:val="00B54B5E"/>
    <w:rsid w:val="00B65912"/>
    <w:rsid w:val="00B66369"/>
    <w:rsid w:val="00B861BE"/>
    <w:rsid w:val="00B924D4"/>
    <w:rsid w:val="00B9413F"/>
    <w:rsid w:val="00B97BB2"/>
    <w:rsid w:val="00BA3BE4"/>
    <w:rsid w:val="00BB180A"/>
    <w:rsid w:val="00BC1C25"/>
    <w:rsid w:val="00BC2747"/>
    <w:rsid w:val="00BD41E1"/>
    <w:rsid w:val="00BD4F4F"/>
    <w:rsid w:val="00BD53BF"/>
    <w:rsid w:val="00BF6372"/>
    <w:rsid w:val="00C011F9"/>
    <w:rsid w:val="00C01C20"/>
    <w:rsid w:val="00C044FF"/>
    <w:rsid w:val="00C05D7C"/>
    <w:rsid w:val="00C10612"/>
    <w:rsid w:val="00C121D4"/>
    <w:rsid w:val="00C16096"/>
    <w:rsid w:val="00C32156"/>
    <w:rsid w:val="00C326AB"/>
    <w:rsid w:val="00C35F42"/>
    <w:rsid w:val="00C5327B"/>
    <w:rsid w:val="00C651F4"/>
    <w:rsid w:val="00C70804"/>
    <w:rsid w:val="00C736B1"/>
    <w:rsid w:val="00CA242F"/>
    <w:rsid w:val="00CB7C72"/>
    <w:rsid w:val="00CE7268"/>
    <w:rsid w:val="00D0201B"/>
    <w:rsid w:val="00D05853"/>
    <w:rsid w:val="00D41FD0"/>
    <w:rsid w:val="00D5511F"/>
    <w:rsid w:val="00D562E0"/>
    <w:rsid w:val="00D56B85"/>
    <w:rsid w:val="00D85A54"/>
    <w:rsid w:val="00D937CC"/>
    <w:rsid w:val="00DB2126"/>
    <w:rsid w:val="00DB2ABA"/>
    <w:rsid w:val="00DB48B2"/>
    <w:rsid w:val="00DF6C50"/>
    <w:rsid w:val="00E050D4"/>
    <w:rsid w:val="00E144A0"/>
    <w:rsid w:val="00E241EC"/>
    <w:rsid w:val="00E26C49"/>
    <w:rsid w:val="00E513B3"/>
    <w:rsid w:val="00E62F8D"/>
    <w:rsid w:val="00E94226"/>
    <w:rsid w:val="00E96967"/>
    <w:rsid w:val="00EC32E3"/>
    <w:rsid w:val="00EC43FC"/>
    <w:rsid w:val="00EE032D"/>
    <w:rsid w:val="00EE2045"/>
    <w:rsid w:val="00F0115E"/>
    <w:rsid w:val="00F23FFE"/>
    <w:rsid w:val="00F26929"/>
    <w:rsid w:val="00F27E1F"/>
    <w:rsid w:val="00F31239"/>
    <w:rsid w:val="00F54F78"/>
    <w:rsid w:val="00F649A2"/>
    <w:rsid w:val="00F85D71"/>
    <w:rsid w:val="00FC67A9"/>
    <w:rsid w:val="00FC77F9"/>
    <w:rsid w:val="00FC7EEF"/>
    <w:rsid w:val="00FE7B24"/>
    <w:rsid w:val="00FE7E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5ED3B7"/>
  <w15:chartTrackingRefBased/>
  <w15:docId w15:val="{AABDD3F2-F9C6-4D41-9022-14633BD17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szCs w:val="24"/>
      <w:lang w:eastAsia="ko-KR"/>
    </w:rPr>
  </w:style>
  <w:style w:type="paragraph" w:styleId="Heading1">
    <w:name w:val="heading 1"/>
    <w:basedOn w:val="Normal"/>
    <w:next w:val="Normal"/>
    <w:qFormat/>
    <w:rsid w:val="000322EA"/>
    <w:pPr>
      <w:keepNext/>
      <w:outlineLvl w:val="0"/>
    </w:pPr>
    <w:rPr>
      <w:rFonts w:ascii="Times New Roman" w:eastAsia="Times New Roman" w:hAnsi="Times New Roman"/>
      <w:b/>
      <w:sz w:val="20"/>
      <w:szCs w:val="20"/>
      <w:lang w:eastAsia="en-US"/>
    </w:rPr>
  </w:style>
  <w:style w:type="paragraph" w:styleId="Heading2">
    <w:name w:val="heading 2"/>
    <w:basedOn w:val="Normal"/>
    <w:next w:val="Normal"/>
    <w:qFormat/>
    <w:rsid w:val="00C35F42"/>
    <w:pPr>
      <w:keepNext/>
      <w:spacing w:before="240" w:after="60"/>
      <w:outlineLvl w:val="1"/>
    </w:pPr>
    <w:rPr>
      <w:rFonts w:cs="Arial"/>
      <w:b/>
      <w:bCs/>
      <w:i/>
      <w:iCs/>
      <w:sz w:val="28"/>
      <w:szCs w:val="28"/>
    </w:rPr>
  </w:style>
  <w:style w:type="paragraph" w:styleId="Heading3">
    <w:name w:val="heading 3"/>
    <w:basedOn w:val="Normal"/>
    <w:next w:val="Normal"/>
    <w:qFormat/>
    <w:rsid w:val="00C35F42"/>
    <w:pPr>
      <w:keepNext/>
      <w:spacing w:before="240" w:after="60"/>
      <w:outlineLvl w:val="2"/>
    </w:pPr>
    <w:rPr>
      <w:rFonts w:eastAsia="Times New Roman" w:cs="Arial"/>
      <w:b/>
      <w:bCs/>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54B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0322EA"/>
    <w:rPr>
      <w:rFonts w:ascii="Times New Roman" w:eastAsia="Times New Roman" w:hAnsi="Times New Roman"/>
      <w:b/>
      <w:sz w:val="20"/>
      <w:szCs w:val="20"/>
      <w:lang w:eastAsia="en-US"/>
    </w:rPr>
  </w:style>
  <w:style w:type="paragraph" w:styleId="Header">
    <w:name w:val="header"/>
    <w:basedOn w:val="Normal"/>
    <w:rsid w:val="00742D5E"/>
    <w:pPr>
      <w:tabs>
        <w:tab w:val="center" w:pos="4320"/>
        <w:tab w:val="right" w:pos="8640"/>
      </w:tabs>
    </w:pPr>
    <w:rPr>
      <w:rFonts w:ascii="Times New Roman" w:eastAsia="Times New Roman" w:hAns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62900">
      <w:bodyDiv w:val="1"/>
      <w:marLeft w:val="0"/>
      <w:marRight w:val="0"/>
      <w:marTop w:val="0"/>
      <w:marBottom w:val="0"/>
      <w:divBdr>
        <w:top w:val="none" w:sz="0" w:space="0" w:color="auto"/>
        <w:left w:val="none" w:sz="0" w:space="0" w:color="auto"/>
        <w:bottom w:val="none" w:sz="0" w:space="0" w:color="auto"/>
        <w:right w:val="none" w:sz="0" w:space="0" w:color="auto"/>
      </w:divBdr>
    </w:div>
    <w:div w:id="134184070">
      <w:bodyDiv w:val="1"/>
      <w:marLeft w:val="0"/>
      <w:marRight w:val="0"/>
      <w:marTop w:val="0"/>
      <w:marBottom w:val="0"/>
      <w:divBdr>
        <w:top w:val="none" w:sz="0" w:space="0" w:color="auto"/>
        <w:left w:val="none" w:sz="0" w:space="0" w:color="auto"/>
        <w:bottom w:val="none" w:sz="0" w:space="0" w:color="auto"/>
        <w:right w:val="none" w:sz="0" w:space="0" w:color="auto"/>
      </w:divBdr>
    </w:div>
    <w:div w:id="177622595">
      <w:bodyDiv w:val="1"/>
      <w:marLeft w:val="0"/>
      <w:marRight w:val="0"/>
      <w:marTop w:val="0"/>
      <w:marBottom w:val="0"/>
      <w:divBdr>
        <w:top w:val="none" w:sz="0" w:space="0" w:color="auto"/>
        <w:left w:val="none" w:sz="0" w:space="0" w:color="auto"/>
        <w:bottom w:val="none" w:sz="0" w:space="0" w:color="auto"/>
        <w:right w:val="none" w:sz="0" w:space="0" w:color="auto"/>
      </w:divBdr>
    </w:div>
    <w:div w:id="378824809">
      <w:bodyDiv w:val="1"/>
      <w:marLeft w:val="0"/>
      <w:marRight w:val="0"/>
      <w:marTop w:val="0"/>
      <w:marBottom w:val="0"/>
      <w:divBdr>
        <w:top w:val="none" w:sz="0" w:space="0" w:color="auto"/>
        <w:left w:val="none" w:sz="0" w:space="0" w:color="auto"/>
        <w:bottom w:val="none" w:sz="0" w:space="0" w:color="auto"/>
        <w:right w:val="none" w:sz="0" w:space="0" w:color="auto"/>
      </w:divBdr>
    </w:div>
    <w:div w:id="416095875">
      <w:bodyDiv w:val="1"/>
      <w:marLeft w:val="0"/>
      <w:marRight w:val="0"/>
      <w:marTop w:val="0"/>
      <w:marBottom w:val="0"/>
      <w:divBdr>
        <w:top w:val="none" w:sz="0" w:space="0" w:color="auto"/>
        <w:left w:val="none" w:sz="0" w:space="0" w:color="auto"/>
        <w:bottom w:val="none" w:sz="0" w:space="0" w:color="auto"/>
        <w:right w:val="none" w:sz="0" w:space="0" w:color="auto"/>
      </w:divBdr>
    </w:div>
    <w:div w:id="484710789">
      <w:bodyDiv w:val="1"/>
      <w:marLeft w:val="0"/>
      <w:marRight w:val="0"/>
      <w:marTop w:val="0"/>
      <w:marBottom w:val="0"/>
      <w:divBdr>
        <w:top w:val="none" w:sz="0" w:space="0" w:color="auto"/>
        <w:left w:val="none" w:sz="0" w:space="0" w:color="auto"/>
        <w:bottom w:val="none" w:sz="0" w:space="0" w:color="auto"/>
        <w:right w:val="none" w:sz="0" w:space="0" w:color="auto"/>
      </w:divBdr>
    </w:div>
    <w:div w:id="676691950">
      <w:bodyDiv w:val="1"/>
      <w:marLeft w:val="0"/>
      <w:marRight w:val="0"/>
      <w:marTop w:val="0"/>
      <w:marBottom w:val="0"/>
      <w:divBdr>
        <w:top w:val="none" w:sz="0" w:space="0" w:color="auto"/>
        <w:left w:val="none" w:sz="0" w:space="0" w:color="auto"/>
        <w:bottom w:val="none" w:sz="0" w:space="0" w:color="auto"/>
        <w:right w:val="none" w:sz="0" w:space="0" w:color="auto"/>
      </w:divBdr>
    </w:div>
    <w:div w:id="986402332">
      <w:bodyDiv w:val="1"/>
      <w:marLeft w:val="0"/>
      <w:marRight w:val="0"/>
      <w:marTop w:val="0"/>
      <w:marBottom w:val="0"/>
      <w:divBdr>
        <w:top w:val="none" w:sz="0" w:space="0" w:color="auto"/>
        <w:left w:val="none" w:sz="0" w:space="0" w:color="auto"/>
        <w:bottom w:val="none" w:sz="0" w:space="0" w:color="auto"/>
        <w:right w:val="none" w:sz="0" w:space="0" w:color="auto"/>
      </w:divBdr>
    </w:div>
    <w:div w:id="1046492136">
      <w:bodyDiv w:val="1"/>
      <w:marLeft w:val="0"/>
      <w:marRight w:val="0"/>
      <w:marTop w:val="0"/>
      <w:marBottom w:val="0"/>
      <w:divBdr>
        <w:top w:val="none" w:sz="0" w:space="0" w:color="auto"/>
        <w:left w:val="none" w:sz="0" w:space="0" w:color="auto"/>
        <w:bottom w:val="none" w:sz="0" w:space="0" w:color="auto"/>
        <w:right w:val="none" w:sz="0" w:space="0" w:color="auto"/>
      </w:divBdr>
    </w:div>
    <w:div w:id="1217351453">
      <w:bodyDiv w:val="1"/>
      <w:marLeft w:val="0"/>
      <w:marRight w:val="0"/>
      <w:marTop w:val="0"/>
      <w:marBottom w:val="0"/>
      <w:divBdr>
        <w:top w:val="none" w:sz="0" w:space="0" w:color="auto"/>
        <w:left w:val="none" w:sz="0" w:space="0" w:color="auto"/>
        <w:bottom w:val="none" w:sz="0" w:space="0" w:color="auto"/>
        <w:right w:val="none" w:sz="0" w:space="0" w:color="auto"/>
      </w:divBdr>
    </w:div>
    <w:div w:id="1383169677">
      <w:bodyDiv w:val="1"/>
      <w:marLeft w:val="0"/>
      <w:marRight w:val="0"/>
      <w:marTop w:val="0"/>
      <w:marBottom w:val="0"/>
      <w:divBdr>
        <w:top w:val="none" w:sz="0" w:space="0" w:color="auto"/>
        <w:left w:val="none" w:sz="0" w:space="0" w:color="auto"/>
        <w:bottom w:val="none" w:sz="0" w:space="0" w:color="auto"/>
        <w:right w:val="none" w:sz="0" w:space="0" w:color="auto"/>
      </w:divBdr>
    </w:div>
    <w:div w:id="1676417257">
      <w:bodyDiv w:val="1"/>
      <w:marLeft w:val="0"/>
      <w:marRight w:val="0"/>
      <w:marTop w:val="0"/>
      <w:marBottom w:val="0"/>
      <w:divBdr>
        <w:top w:val="none" w:sz="0" w:space="0" w:color="auto"/>
        <w:left w:val="none" w:sz="0" w:space="0" w:color="auto"/>
        <w:bottom w:val="none" w:sz="0" w:space="0" w:color="auto"/>
        <w:right w:val="none" w:sz="0" w:space="0" w:color="auto"/>
      </w:divBdr>
    </w:div>
    <w:div w:id="1839493330">
      <w:bodyDiv w:val="1"/>
      <w:marLeft w:val="0"/>
      <w:marRight w:val="0"/>
      <w:marTop w:val="0"/>
      <w:marBottom w:val="0"/>
      <w:divBdr>
        <w:top w:val="none" w:sz="0" w:space="0" w:color="auto"/>
        <w:left w:val="none" w:sz="0" w:space="0" w:color="auto"/>
        <w:bottom w:val="none" w:sz="0" w:space="0" w:color="auto"/>
        <w:right w:val="none" w:sz="0" w:space="0" w:color="auto"/>
      </w:divBdr>
    </w:div>
    <w:div w:id="188490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171</TotalTime>
  <Pages>8</Pages>
  <Words>2213</Words>
  <Characters>12619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BB Manual – Course Planning Matrix</vt:lpstr>
    </vt:vector>
  </TitlesOfParts>
  <Company>Compass Quality Management</Company>
  <LinksUpToDate>false</LinksUpToDate>
  <CharactersWithSpaces>14803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BB Manual – Course Planning Matrix</dc:title>
  <dc:subject/>
  <dc:creator>John J. O'Neill</dc:creator>
  <cp:keywords/>
  <dc:description/>
  <cp:lastModifiedBy>John O'Neill</cp:lastModifiedBy>
  <cp:revision>112</cp:revision>
  <cp:lastPrinted>2007-03-04T23:39:00Z</cp:lastPrinted>
  <dcterms:created xsi:type="dcterms:W3CDTF">2025-02-10T19:22:00Z</dcterms:created>
  <dcterms:modified xsi:type="dcterms:W3CDTF">2026-07-30T17:43:00Z</dcterms:modified>
</cp:coreProperties>
</file>